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808E4" w14:textId="77777777" w:rsidR="00153182" w:rsidRPr="001E67BD" w:rsidRDefault="001E67BD" w:rsidP="00846269">
      <w:pPr>
        <w:pStyle w:val="ListParagraph"/>
        <w:ind w:left="0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>Handout 3</w:t>
      </w:r>
      <w:r w:rsidR="00846269" w:rsidRPr="001E67BD">
        <w:rPr>
          <w:rFonts w:ascii="Arial" w:hAnsi="Arial" w:cs="Arial"/>
          <w:b/>
          <w:szCs w:val="22"/>
          <w:lang w:val="en-US"/>
        </w:rPr>
        <w:t xml:space="preserve">: </w:t>
      </w:r>
      <w:r w:rsidR="006A1009">
        <w:rPr>
          <w:rFonts w:ascii="Arial" w:hAnsi="Arial" w:cs="Arial"/>
          <w:b/>
          <w:szCs w:val="22"/>
          <w:lang w:val="en-US"/>
        </w:rPr>
        <w:t>Facing a</w:t>
      </w:r>
      <w:r w:rsidR="00153182" w:rsidRPr="001E67BD">
        <w:rPr>
          <w:rFonts w:ascii="Arial" w:hAnsi="Arial" w:cs="Arial"/>
          <w:b/>
          <w:szCs w:val="22"/>
          <w:lang w:val="en-US"/>
        </w:rPr>
        <w:t>dversity in a time of COVID-19</w:t>
      </w:r>
    </w:p>
    <w:p w14:paraId="19C9F8F5" w14:textId="77777777" w:rsidR="0077509E" w:rsidRPr="00E9313E" w:rsidRDefault="00C57408" w:rsidP="00846269">
      <w:pPr>
        <w:pStyle w:val="ListParagraph"/>
        <w:ind w:left="0"/>
        <w:rPr>
          <w:rFonts w:ascii="Arial" w:hAnsi="Arial" w:cs="Arial"/>
          <w:sz w:val="22"/>
          <w:szCs w:val="22"/>
          <w:lang w:val="en-US"/>
        </w:rPr>
      </w:pPr>
      <w:r w:rsidRPr="00E9313E">
        <w:rPr>
          <w:rFonts w:ascii="Arial" w:hAnsi="Arial" w:cs="Arial"/>
          <w:sz w:val="22"/>
          <w:szCs w:val="22"/>
          <w:lang w:val="en-US"/>
        </w:rPr>
        <w:t>Recommended for Upper Primary &amp; above</w:t>
      </w:r>
    </w:p>
    <w:p w14:paraId="74609895" w14:textId="77777777" w:rsidR="00846269" w:rsidRPr="00E9313E" w:rsidRDefault="00846269" w:rsidP="00846269">
      <w:pPr>
        <w:pStyle w:val="ListParagraph"/>
        <w:ind w:left="0"/>
        <w:rPr>
          <w:rFonts w:ascii="Arial" w:hAnsi="Arial" w:cs="Arial"/>
          <w:sz w:val="22"/>
          <w:szCs w:val="22"/>
          <w:lang w:val="en-US"/>
        </w:rPr>
      </w:pPr>
    </w:p>
    <w:p w14:paraId="38CA7434" w14:textId="77777777" w:rsidR="00703249" w:rsidRDefault="00CB2B3D" w:rsidP="00703249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2"/>
          <w:szCs w:val="22"/>
          <w:lang w:val="en-US"/>
        </w:rPr>
      </w:pPr>
      <w:r w:rsidRPr="00703249">
        <w:rPr>
          <w:rFonts w:ascii="Arial" w:hAnsi="Arial" w:cs="Arial"/>
          <w:b/>
          <w:sz w:val="22"/>
          <w:szCs w:val="22"/>
          <w:lang w:val="en-US"/>
        </w:rPr>
        <w:t xml:space="preserve">Overcoming </w:t>
      </w:r>
      <w:r w:rsidR="00180D94" w:rsidRPr="00703249">
        <w:rPr>
          <w:rFonts w:ascii="Arial" w:hAnsi="Arial" w:cs="Arial"/>
          <w:b/>
          <w:sz w:val="22"/>
          <w:szCs w:val="22"/>
          <w:lang w:val="en-US"/>
        </w:rPr>
        <w:t>adversity</w:t>
      </w:r>
    </w:p>
    <w:p w14:paraId="49D8D445" w14:textId="77777777" w:rsidR="00703249" w:rsidRDefault="00703249" w:rsidP="00703249">
      <w:pPr>
        <w:rPr>
          <w:rFonts w:ascii="Arial" w:hAnsi="Arial" w:cs="Arial"/>
          <w:sz w:val="22"/>
          <w:szCs w:val="22"/>
          <w:lang w:val="en-US"/>
        </w:rPr>
      </w:pPr>
    </w:p>
    <w:p w14:paraId="1E542BB1" w14:textId="77777777" w:rsidR="00180D94" w:rsidRPr="00703249" w:rsidRDefault="00E9313E" w:rsidP="00703249">
      <w:pPr>
        <w:rPr>
          <w:rFonts w:ascii="Arial" w:hAnsi="Arial" w:cs="Arial"/>
          <w:b/>
          <w:sz w:val="22"/>
          <w:szCs w:val="22"/>
          <w:lang w:val="en-US"/>
        </w:rPr>
      </w:pPr>
      <w:r w:rsidRPr="00703249">
        <w:rPr>
          <w:rFonts w:ascii="Arial" w:hAnsi="Arial" w:cs="Arial"/>
          <w:sz w:val="22"/>
          <w:szCs w:val="22"/>
          <w:lang w:val="en-US"/>
        </w:rPr>
        <w:t xml:space="preserve">In 2020, the world and Singapore faced an unprecedented threat with COVID-19. Singapore went </w:t>
      </w:r>
      <w:r w:rsidR="00BB4915" w:rsidRPr="00703249">
        <w:rPr>
          <w:rFonts w:ascii="Arial" w:hAnsi="Arial" w:cs="Arial"/>
          <w:sz w:val="22"/>
          <w:szCs w:val="22"/>
          <w:lang w:val="en-US"/>
        </w:rPr>
        <w:t>through</w:t>
      </w:r>
      <w:r w:rsidRPr="00703249">
        <w:rPr>
          <w:rFonts w:ascii="Arial" w:hAnsi="Arial" w:cs="Arial"/>
          <w:sz w:val="22"/>
          <w:szCs w:val="22"/>
          <w:lang w:val="en-US"/>
        </w:rPr>
        <w:t xml:space="preserve"> circuit breaker </w:t>
      </w:r>
      <w:bookmarkStart w:id="0" w:name="_GoBack"/>
      <w:bookmarkEnd w:id="0"/>
      <w:r w:rsidRPr="00703249">
        <w:rPr>
          <w:rFonts w:ascii="Arial" w:hAnsi="Arial" w:cs="Arial"/>
          <w:sz w:val="22"/>
          <w:szCs w:val="22"/>
          <w:lang w:val="en-US"/>
        </w:rPr>
        <w:t xml:space="preserve">measures for two months. Schools were closed and students like yourself had to go through a period of </w:t>
      </w:r>
      <w:r w:rsidR="00180D94" w:rsidRPr="00703249">
        <w:rPr>
          <w:rFonts w:ascii="Arial" w:hAnsi="Arial" w:cs="Arial"/>
          <w:sz w:val="22"/>
          <w:szCs w:val="22"/>
          <w:lang w:val="en-US"/>
        </w:rPr>
        <w:t>h</w:t>
      </w:r>
      <w:r w:rsidRPr="00703249">
        <w:rPr>
          <w:rFonts w:ascii="Arial" w:hAnsi="Arial" w:cs="Arial"/>
          <w:sz w:val="22"/>
          <w:szCs w:val="22"/>
          <w:lang w:val="en-US"/>
        </w:rPr>
        <w:t xml:space="preserve">ome-based learning. Offices, malls and many other places were also closed and many people had to work from home. </w:t>
      </w:r>
    </w:p>
    <w:p w14:paraId="1E1CE9DD" w14:textId="77777777" w:rsidR="00703249" w:rsidRDefault="00703249" w:rsidP="00703249">
      <w:pPr>
        <w:rPr>
          <w:rFonts w:ascii="Arial" w:hAnsi="Arial" w:cs="Arial"/>
          <w:sz w:val="22"/>
          <w:szCs w:val="22"/>
          <w:lang w:val="en-US"/>
        </w:rPr>
      </w:pPr>
    </w:p>
    <w:p w14:paraId="56447E7A" w14:textId="77777777" w:rsidR="00846269" w:rsidRPr="00703249" w:rsidRDefault="00E9313E" w:rsidP="00703249">
      <w:pPr>
        <w:rPr>
          <w:rFonts w:ascii="Arial" w:hAnsi="Arial" w:cs="Arial"/>
          <w:sz w:val="22"/>
          <w:szCs w:val="22"/>
          <w:lang w:val="en-US"/>
        </w:rPr>
      </w:pPr>
      <w:r w:rsidRPr="00703249">
        <w:rPr>
          <w:rFonts w:ascii="Arial" w:hAnsi="Arial" w:cs="Arial"/>
          <w:sz w:val="22"/>
          <w:szCs w:val="22"/>
          <w:lang w:val="en-US"/>
        </w:rPr>
        <w:t>Even after the circuit breaker, Singaporeans and</w:t>
      </w:r>
      <w:r w:rsidR="00180D94" w:rsidRPr="00703249">
        <w:rPr>
          <w:rFonts w:ascii="Arial" w:hAnsi="Arial" w:cs="Arial"/>
          <w:sz w:val="22"/>
          <w:szCs w:val="22"/>
          <w:lang w:val="en-US"/>
        </w:rPr>
        <w:t xml:space="preserve"> people living</w:t>
      </w:r>
      <w:r w:rsidRPr="00703249">
        <w:rPr>
          <w:rFonts w:ascii="Arial" w:hAnsi="Arial" w:cs="Arial"/>
          <w:sz w:val="22"/>
          <w:szCs w:val="22"/>
          <w:lang w:val="en-US"/>
        </w:rPr>
        <w:t xml:space="preserve"> in Singapore still had to adjust to a new way of life. </w:t>
      </w:r>
    </w:p>
    <w:p w14:paraId="1CB4FB32" w14:textId="77777777" w:rsidR="00846269" w:rsidRPr="00E9313E" w:rsidRDefault="00846269" w:rsidP="00846269">
      <w:pPr>
        <w:ind w:firstLine="720"/>
        <w:rPr>
          <w:rFonts w:ascii="Arial" w:hAnsi="Arial" w:cs="Arial"/>
          <w:b/>
          <w:sz w:val="22"/>
          <w:szCs w:val="22"/>
          <w:lang w:val="en-US"/>
        </w:rPr>
      </w:pPr>
    </w:p>
    <w:p w14:paraId="66155DB7" w14:textId="77777777" w:rsidR="000E6F42" w:rsidRDefault="000E6F42" w:rsidP="00180D94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  <w:lang w:val="en-US"/>
        </w:rPr>
      </w:pPr>
      <w:r w:rsidRPr="00E9313E">
        <w:rPr>
          <w:rFonts w:ascii="Arial" w:hAnsi="Arial" w:cs="Arial"/>
          <w:sz w:val="22"/>
          <w:szCs w:val="22"/>
          <w:lang w:val="en-US"/>
        </w:rPr>
        <w:t>What</w:t>
      </w:r>
      <w:r w:rsidR="00846269" w:rsidRPr="00E9313E">
        <w:rPr>
          <w:rFonts w:ascii="Arial" w:hAnsi="Arial" w:cs="Arial"/>
          <w:sz w:val="22"/>
          <w:szCs w:val="22"/>
          <w:lang w:val="en-US"/>
        </w:rPr>
        <w:t xml:space="preserve"> was</w:t>
      </w:r>
      <w:r w:rsidRPr="00E9313E">
        <w:rPr>
          <w:rFonts w:ascii="Arial" w:hAnsi="Arial" w:cs="Arial"/>
          <w:sz w:val="22"/>
          <w:szCs w:val="22"/>
          <w:lang w:val="en-US"/>
        </w:rPr>
        <w:t xml:space="preserve"> the biggest </w:t>
      </w:r>
      <w:r w:rsidR="000F7D4C">
        <w:rPr>
          <w:rFonts w:ascii="Arial" w:hAnsi="Arial" w:cs="Arial"/>
          <w:sz w:val="22"/>
          <w:szCs w:val="22"/>
          <w:lang w:val="en-US"/>
        </w:rPr>
        <w:t>obstacle or hardship</w:t>
      </w:r>
      <w:r w:rsidRPr="00E9313E">
        <w:rPr>
          <w:rFonts w:ascii="Arial" w:hAnsi="Arial" w:cs="Arial"/>
          <w:sz w:val="22"/>
          <w:szCs w:val="22"/>
          <w:lang w:val="en-US"/>
        </w:rPr>
        <w:t xml:space="preserve"> you face</w:t>
      </w:r>
      <w:r w:rsidR="00846269" w:rsidRPr="00E9313E">
        <w:rPr>
          <w:rFonts w:ascii="Arial" w:hAnsi="Arial" w:cs="Arial"/>
          <w:sz w:val="22"/>
          <w:szCs w:val="22"/>
          <w:lang w:val="en-US"/>
        </w:rPr>
        <w:t>d</w:t>
      </w:r>
      <w:r w:rsidRPr="00E9313E">
        <w:rPr>
          <w:rFonts w:ascii="Arial" w:hAnsi="Arial" w:cs="Arial"/>
          <w:sz w:val="22"/>
          <w:szCs w:val="22"/>
          <w:lang w:val="en-US"/>
        </w:rPr>
        <w:t xml:space="preserve"> during th</w:t>
      </w:r>
      <w:r w:rsidR="006A1009">
        <w:rPr>
          <w:rFonts w:ascii="Arial" w:hAnsi="Arial" w:cs="Arial"/>
          <w:sz w:val="22"/>
          <w:szCs w:val="22"/>
          <w:lang w:val="en-US"/>
        </w:rPr>
        <w:t>is</w:t>
      </w:r>
      <w:r w:rsidRPr="00E9313E">
        <w:rPr>
          <w:rFonts w:ascii="Arial" w:hAnsi="Arial" w:cs="Arial"/>
          <w:sz w:val="22"/>
          <w:szCs w:val="22"/>
          <w:lang w:val="en-US"/>
        </w:rPr>
        <w:t xml:space="preserve"> </w:t>
      </w:r>
      <w:r w:rsidR="00846269" w:rsidRPr="00E9313E">
        <w:rPr>
          <w:rFonts w:ascii="Arial" w:hAnsi="Arial" w:cs="Arial"/>
          <w:sz w:val="22"/>
          <w:szCs w:val="22"/>
          <w:lang w:val="en-US"/>
        </w:rPr>
        <w:t>period</w:t>
      </w:r>
      <w:r w:rsidRPr="00E9313E">
        <w:rPr>
          <w:rFonts w:ascii="Arial" w:hAnsi="Arial" w:cs="Arial"/>
          <w:sz w:val="22"/>
          <w:szCs w:val="22"/>
          <w:lang w:val="en-US"/>
        </w:rPr>
        <w:t>? How did you feel?</w:t>
      </w:r>
      <w:r w:rsidR="00CB2B3D" w:rsidRPr="00E9313E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CB92A4B" w14:textId="77777777" w:rsidR="00665C26" w:rsidRDefault="00665C26" w:rsidP="00665C26">
      <w:pPr>
        <w:pStyle w:val="ListParagraph"/>
        <w:ind w:left="360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5"/>
      </w:tblGrid>
      <w:tr w:rsidR="00665C26" w14:paraId="2779723D" w14:textId="77777777" w:rsidTr="006A1009">
        <w:tc>
          <w:tcPr>
            <w:tcW w:w="9015" w:type="dxa"/>
          </w:tcPr>
          <w:p w14:paraId="46985FE7" w14:textId="77777777" w:rsidR="00665C26" w:rsidRDefault="00665C26" w:rsidP="00180D9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EA406E5" w14:textId="77777777" w:rsidR="00665C26" w:rsidRDefault="00665C26" w:rsidP="00180D9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5A96132" w14:textId="77777777" w:rsidR="00665C26" w:rsidRDefault="00665C26" w:rsidP="00180D9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E02AB7B" w14:textId="77777777" w:rsidR="000F7D4C" w:rsidRDefault="000F7D4C" w:rsidP="00180D9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9205EDB" w14:textId="77777777" w:rsidR="00CB2B3D" w:rsidRDefault="00CB2B3D" w:rsidP="00180D94">
      <w:pPr>
        <w:rPr>
          <w:rFonts w:ascii="Arial" w:hAnsi="Arial" w:cs="Arial"/>
          <w:sz w:val="22"/>
          <w:szCs w:val="22"/>
          <w:lang w:val="en-US"/>
        </w:rPr>
      </w:pPr>
    </w:p>
    <w:p w14:paraId="69E3E973" w14:textId="77777777" w:rsidR="006A1009" w:rsidRPr="00180D94" w:rsidRDefault="006A1009" w:rsidP="00180D94">
      <w:pPr>
        <w:rPr>
          <w:rFonts w:ascii="Arial" w:hAnsi="Arial" w:cs="Arial"/>
          <w:sz w:val="22"/>
          <w:szCs w:val="22"/>
          <w:lang w:val="en-US"/>
        </w:rPr>
      </w:pPr>
    </w:p>
    <w:p w14:paraId="677FBE36" w14:textId="77777777" w:rsidR="00180D94" w:rsidRDefault="005E033B" w:rsidP="00180D94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  <w:lang w:val="en-US"/>
        </w:rPr>
      </w:pPr>
      <w:r w:rsidRPr="00E9313E">
        <w:rPr>
          <w:rFonts w:ascii="Arial" w:hAnsi="Arial" w:cs="Arial"/>
          <w:sz w:val="22"/>
          <w:szCs w:val="22"/>
          <w:lang w:val="en-US"/>
        </w:rPr>
        <w:t xml:space="preserve">Were you able to overcome it? </w:t>
      </w:r>
      <w:r w:rsidR="00E9313E" w:rsidRPr="00E9313E">
        <w:rPr>
          <w:rFonts w:ascii="Arial" w:hAnsi="Arial" w:cs="Arial"/>
          <w:sz w:val="22"/>
          <w:szCs w:val="22"/>
          <w:lang w:val="en-US"/>
        </w:rPr>
        <w:t xml:space="preserve">If you did, </w:t>
      </w:r>
      <w:r w:rsidR="000F7D4C">
        <w:rPr>
          <w:rFonts w:ascii="Arial" w:hAnsi="Arial" w:cs="Arial"/>
          <w:sz w:val="22"/>
          <w:szCs w:val="22"/>
          <w:lang w:val="en-US"/>
        </w:rPr>
        <w:t xml:space="preserve">how? Think about your beliefs and actions. </w:t>
      </w:r>
      <w:r w:rsidR="00E9313E" w:rsidRPr="00E9313E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AB10ADD" w14:textId="77777777" w:rsidR="005E033B" w:rsidRDefault="00180D94" w:rsidP="00180D94">
      <w:pPr>
        <w:pStyle w:val="ListParagraph"/>
        <w:ind w:left="360"/>
        <w:rPr>
          <w:rFonts w:ascii="Arial" w:hAnsi="Arial" w:cs="Arial"/>
          <w:sz w:val="22"/>
          <w:szCs w:val="22"/>
          <w:lang w:val="en-US"/>
        </w:rPr>
      </w:pPr>
      <w:r w:rsidRPr="00180D94">
        <w:rPr>
          <w:rFonts w:ascii="Arial" w:hAnsi="Arial" w:cs="Arial"/>
          <w:sz w:val="22"/>
          <w:szCs w:val="22"/>
          <w:lang w:val="en-US"/>
        </w:rPr>
        <w:t xml:space="preserve">If you did not, what support would have helped you through that </w:t>
      </w:r>
      <w:r>
        <w:rPr>
          <w:rFonts w:ascii="Arial" w:hAnsi="Arial" w:cs="Arial"/>
          <w:sz w:val="22"/>
          <w:szCs w:val="22"/>
          <w:lang w:val="en-US"/>
        </w:rPr>
        <w:t>difficult period</w:t>
      </w:r>
      <w:r w:rsidRPr="00180D94">
        <w:rPr>
          <w:rFonts w:ascii="Arial" w:hAnsi="Arial" w:cs="Arial"/>
          <w:sz w:val="22"/>
          <w:szCs w:val="22"/>
          <w:lang w:val="en-US"/>
        </w:rPr>
        <w:t>?</w:t>
      </w:r>
    </w:p>
    <w:p w14:paraId="64FA93AE" w14:textId="77777777" w:rsidR="00665C26" w:rsidRDefault="00665C26" w:rsidP="00180D94">
      <w:pPr>
        <w:pStyle w:val="ListParagraph"/>
        <w:ind w:left="360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5"/>
      </w:tblGrid>
      <w:tr w:rsidR="00665C26" w14:paraId="6279D85D" w14:textId="77777777" w:rsidTr="006A1009">
        <w:tc>
          <w:tcPr>
            <w:tcW w:w="9015" w:type="dxa"/>
          </w:tcPr>
          <w:p w14:paraId="7C005A6A" w14:textId="77777777" w:rsidR="00665C26" w:rsidRDefault="00665C26" w:rsidP="00180D9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4999D67" w14:textId="77777777" w:rsidR="00665C26" w:rsidRDefault="00665C26" w:rsidP="00180D9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4384CDE" w14:textId="77777777" w:rsidR="00665C26" w:rsidRDefault="00665C26" w:rsidP="00180D9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EE988F5" w14:textId="77777777" w:rsidR="006A1009" w:rsidRDefault="006A1009" w:rsidP="00180D9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0381491" w14:textId="77777777" w:rsidR="00665C26" w:rsidRDefault="00665C26" w:rsidP="00180D9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76E51E1" w14:textId="77777777" w:rsidR="00180D94" w:rsidRDefault="00180D94" w:rsidP="005E033B">
      <w:pPr>
        <w:pStyle w:val="ListParagraph"/>
        <w:ind w:left="1440"/>
        <w:rPr>
          <w:rFonts w:ascii="Arial" w:hAnsi="Arial" w:cs="Arial"/>
          <w:sz w:val="22"/>
          <w:szCs w:val="22"/>
          <w:lang w:val="en-US"/>
        </w:rPr>
      </w:pPr>
    </w:p>
    <w:p w14:paraId="5E482CBB" w14:textId="77777777" w:rsidR="006A1009" w:rsidRPr="00E9313E" w:rsidRDefault="006A1009" w:rsidP="005E033B">
      <w:pPr>
        <w:pStyle w:val="ListParagraph"/>
        <w:ind w:left="1440"/>
        <w:rPr>
          <w:rFonts w:ascii="Arial" w:hAnsi="Arial" w:cs="Arial"/>
          <w:sz w:val="22"/>
          <w:szCs w:val="22"/>
          <w:lang w:val="en-US"/>
        </w:rPr>
      </w:pPr>
    </w:p>
    <w:p w14:paraId="11E8F5DA" w14:textId="77777777" w:rsidR="00665C26" w:rsidRDefault="008265D3" w:rsidP="00665C26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  <w:lang w:val="en-US"/>
        </w:rPr>
      </w:pPr>
      <w:r w:rsidRPr="00E9313E">
        <w:rPr>
          <w:rFonts w:ascii="Arial" w:hAnsi="Arial" w:cs="Arial"/>
          <w:sz w:val="22"/>
          <w:szCs w:val="22"/>
          <w:lang w:val="en-US"/>
        </w:rPr>
        <w:t xml:space="preserve">What </w:t>
      </w:r>
      <w:r w:rsidR="005E033B" w:rsidRPr="00E9313E">
        <w:rPr>
          <w:rFonts w:ascii="Arial" w:hAnsi="Arial" w:cs="Arial"/>
          <w:sz w:val="22"/>
          <w:szCs w:val="22"/>
          <w:lang w:val="en-US"/>
        </w:rPr>
        <w:t xml:space="preserve">did </w:t>
      </w:r>
      <w:r w:rsidR="00E9313E" w:rsidRPr="00E9313E">
        <w:rPr>
          <w:rFonts w:ascii="Arial" w:hAnsi="Arial" w:cs="Arial"/>
          <w:sz w:val="22"/>
          <w:szCs w:val="22"/>
          <w:lang w:val="en-US"/>
        </w:rPr>
        <w:t>you</w:t>
      </w:r>
      <w:r w:rsidR="005E033B" w:rsidRPr="00E9313E">
        <w:rPr>
          <w:rFonts w:ascii="Arial" w:hAnsi="Arial" w:cs="Arial"/>
          <w:sz w:val="22"/>
          <w:szCs w:val="22"/>
          <w:lang w:val="en-US"/>
        </w:rPr>
        <w:t xml:space="preserve"> learn about yourself during this period?</w:t>
      </w:r>
    </w:p>
    <w:p w14:paraId="312C5F99" w14:textId="77777777" w:rsidR="000F7D4C" w:rsidRDefault="000F7D4C" w:rsidP="000F7D4C">
      <w:pPr>
        <w:pStyle w:val="ListParagraph"/>
        <w:ind w:left="360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5"/>
      </w:tblGrid>
      <w:tr w:rsidR="000F7D4C" w14:paraId="502B5FE3" w14:textId="77777777" w:rsidTr="006A1009">
        <w:tc>
          <w:tcPr>
            <w:tcW w:w="9015" w:type="dxa"/>
          </w:tcPr>
          <w:p w14:paraId="0E5C3B4A" w14:textId="77777777" w:rsidR="000F7D4C" w:rsidRDefault="000F7D4C" w:rsidP="000F7D4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35B3D09" w14:textId="77777777" w:rsidR="000F7D4C" w:rsidRDefault="000F7D4C" w:rsidP="000F7D4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E4129C1" w14:textId="77777777" w:rsidR="000F7D4C" w:rsidRDefault="000F7D4C" w:rsidP="000F7D4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4EBC6C1" w14:textId="77777777" w:rsidR="000F7D4C" w:rsidRDefault="000F7D4C" w:rsidP="000F7D4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4349455" w14:textId="77777777" w:rsidR="006A1009" w:rsidRDefault="006A1009" w:rsidP="000F7D4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2B0A6D98" w14:textId="77777777" w:rsidR="005E033B" w:rsidRPr="00E9313E" w:rsidRDefault="005E033B" w:rsidP="005E033B">
      <w:pPr>
        <w:rPr>
          <w:rFonts w:ascii="Arial" w:hAnsi="Arial" w:cs="Arial"/>
          <w:sz w:val="22"/>
          <w:szCs w:val="22"/>
          <w:lang w:val="en-US"/>
        </w:rPr>
      </w:pPr>
    </w:p>
    <w:p w14:paraId="4A1B29CC" w14:textId="77777777" w:rsidR="000E6F42" w:rsidRDefault="000E6F42" w:rsidP="00180D94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  <w:lang w:val="en-US"/>
        </w:rPr>
      </w:pPr>
      <w:r w:rsidRPr="00E9313E">
        <w:rPr>
          <w:rFonts w:ascii="Arial" w:hAnsi="Arial" w:cs="Arial"/>
          <w:sz w:val="22"/>
          <w:szCs w:val="22"/>
          <w:lang w:val="en-US"/>
        </w:rPr>
        <w:t xml:space="preserve">What </w:t>
      </w:r>
      <w:r w:rsidR="000F7D4C">
        <w:rPr>
          <w:rFonts w:ascii="Arial" w:hAnsi="Arial" w:cs="Arial"/>
          <w:sz w:val="22"/>
          <w:szCs w:val="22"/>
          <w:lang w:val="en-US"/>
        </w:rPr>
        <w:t xml:space="preserve">do you think were </w:t>
      </w:r>
      <w:r w:rsidRPr="00E9313E">
        <w:rPr>
          <w:rFonts w:ascii="Arial" w:hAnsi="Arial" w:cs="Arial"/>
          <w:sz w:val="22"/>
          <w:szCs w:val="22"/>
          <w:lang w:val="en-US"/>
        </w:rPr>
        <w:t>some problems</w:t>
      </w:r>
      <w:r w:rsidR="006A1009">
        <w:rPr>
          <w:rFonts w:ascii="Arial" w:hAnsi="Arial" w:cs="Arial"/>
          <w:sz w:val="22"/>
          <w:szCs w:val="22"/>
          <w:lang w:val="en-US"/>
        </w:rPr>
        <w:t>/hardships</w:t>
      </w:r>
      <w:r w:rsidRPr="00E9313E">
        <w:rPr>
          <w:rFonts w:ascii="Arial" w:hAnsi="Arial" w:cs="Arial"/>
          <w:sz w:val="22"/>
          <w:szCs w:val="22"/>
          <w:lang w:val="en-US"/>
        </w:rPr>
        <w:t xml:space="preserve"> others</w:t>
      </w:r>
      <w:r w:rsidR="000F7D4C">
        <w:rPr>
          <w:rFonts w:ascii="Arial" w:hAnsi="Arial" w:cs="Arial"/>
          <w:sz w:val="22"/>
          <w:szCs w:val="22"/>
          <w:lang w:val="en-US"/>
        </w:rPr>
        <w:t xml:space="preserve"> </w:t>
      </w:r>
      <w:r w:rsidR="00703249">
        <w:rPr>
          <w:rFonts w:ascii="Arial" w:hAnsi="Arial" w:cs="Arial"/>
          <w:sz w:val="22"/>
          <w:szCs w:val="22"/>
          <w:lang w:val="en-US"/>
        </w:rPr>
        <w:t>(</w:t>
      </w:r>
      <w:r w:rsidR="00180D94">
        <w:rPr>
          <w:rFonts w:ascii="Arial" w:hAnsi="Arial" w:cs="Arial"/>
          <w:sz w:val="22"/>
          <w:szCs w:val="22"/>
          <w:lang w:val="en-US"/>
        </w:rPr>
        <w:t>for example, your friends, neighbours, delivery riders, your teachers, your parents/guardians)</w:t>
      </w:r>
      <w:r w:rsidRPr="00E9313E">
        <w:rPr>
          <w:rFonts w:ascii="Arial" w:hAnsi="Arial" w:cs="Arial"/>
          <w:sz w:val="22"/>
          <w:szCs w:val="22"/>
          <w:lang w:val="en-US"/>
        </w:rPr>
        <w:t xml:space="preserve"> m</w:t>
      </w:r>
      <w:r w:rsidR="00180D94">
        <w:rPr>
          <w:rFonts w:ascii="Arial" w:hAnsi="Arial" w:cs="Arial"/>
          <w:sz w:val="22"/>
          <w:szCs w:val="22"/>
          <w:lang w:val="en-US"/>
        </w:rPr>
        <w:t>ight have</w:t>
      </w:r>
      <w:r w:rsidRPr="00E9313E">
        <w:rPr>
          <w:rFonts w:ascii="Arial" w:hAnsi="Arial" w:cs="Arial"/>
          <w:sz w:val="22"/>
          <w:szCs w:val="22"/>
          <w:lang w:val="en-US"/>
        </w:rPr>
        <w:t xml:space="preserve"> face</w:t>
      </w:r>
      <w:r w:rsidR="00180D94">
        <w:rPr>
          <w:rFonts w:ascii="Arial" w:hAnsi="Arial" w:cs="Arial"/>
          <w:sz w:val="22"/>
          <w:szCs w:val="22"/>
          <w:lang w:val="en-US"/>
        </w:rPr>
        <w:t>d</w:t>
      </w:r>
      <w:r w:rsidRPr="00E9313E">
        <w:rPr>
          <w:rFonts w:ascii="Arial" w:hAnsi="Arial" w:cs="Arial"/>
          <w:sz w:val="22"/>
          <w:szCs w:val="22"/>
          <w:lang w:val="en-US"/>
        </w:rPr>
        <w:t xml:space="preserve"> </w:t>
      </w:r>
      <w:r w:rsidR="00846269" w:rsidRPr="00E9313E">
        <w:rPr>
          <w:rFonts w:ascii="Arial" w:hAnsi="Arial" w:cs="Arial"/>
          <w:sz w:val="22"/>
          <w:szCs w:val="22"/>
          <w:lang w:val="en-US"/>
        </w:rPr>
        <w:t>during this period</w:t>
      </w:r>
      <w:r w:rsidRPr="00E9313E">
        <w:rPr>
          <w:rFonts w:ascii="Arial" w:hAnsi="Arial" w:cs="Arial"/>
          <w:sz w:val="22"/>
          <w:szCs w:val="22"/>
          <w:lang w:val="en-US"/>
        </w:rPr>
        <w:t>?</w:t>
      </w:r>
      <w:r w:rsidR="00846269" w:rsidRPr="00E9313E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0F1F5F30" w14:textId="77777777" w:rsidR="000F7D4C" w:rsidRDefault="000F7D4C" w:rsidP="000F7D4C">
      <w:pPr>
        <w:pStyle w:val="ListParagraph"/>
        <w:ind w:left="360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5"/>
      </w:tblGrid>
      <w:tr w:rsidR="000F7D4C" w14:paraId="234CFD53" w14:textId="77777777" w:rsidTr="006A1009">
        <w:tc>
          <w:tcPr>
            <w:tcW w:w="9015" w:type="dxa"/>
          </w:tcPr>
          <w:p w14:paraId="41937361" w14:textId="77777777" w:rsidR="000F7D4C" w:rsidRDefault="000F7D4C" w:rsidP="000F7D4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0BE19E4" w14:textId="77777777" w:rsidR="000F7D4C" w:rsidRDefault="000F7D4C" w:rsidP="000F7D4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7F42EE0" w14:textId="77777777" w:rsidR="000F7D4C" w:rsidRDefault="000F7D4C" w:rsidP="000F7D4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DB70231" w14:textId="77777777" w:rsidR="006A1009" w:rsidRDefault="006A1009" w:rsidP="000F7D4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0DC0231" w14:textId="77777777" w:rsidR="00E5520A" w:rsidRDefault="00E5520A" w:rsidP="000F7D4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5B9F25BA" w14:textId="77777777" w:rsidR="00180D94" w:rsidRPr="00E5520A" w:rsidRDefault="00180D94" w:rsidP="00E5520A">
      <w:pPr>
        <w:rPr>
          <w:rFonts w:ascii="Arial" w:hAnsi="Arial" w:cs="Arial"/>
          <w:sz w:val="22"/>
          <w:szCs w:val="22"/>
          <w:lang w:val="en-US"/>
        </w:rPr>
      </w:pPr>
    </w:p>
    <w:p w14:paraId="037742D7" w14:textId="77777777" w:rsidR="00180D94" w:rsidRDefault="00180D94" w:rsidP="00180D94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Do you think </w:t>
      </w:r>
      <w:r w:rsidR="00703249">
        <w:rPr>
          <w:rFonts w:ascii="Arial" w:hAnsi="Arial" w:cs="Arial"/>
          <w:sz w:val="22"/>
          <w:szCs w:val="22"/>
          <w:lang w:val="en-US"/>
        </w:rPr>
        <w:t xml:space="preserve">demonstrating care and </w:t>
      </w:r>
      <w:r>
        <w:rPr>
          <w:rFonts w:ascii="Arial" w:hAnsi="Arial" w:cs="Arial"/>
          <w:sz w:val="22"/>
          <w:szCs w:val="22"/>
          <w:lang w:val="en-US"/>
        </w:rPr>
        <w:t xml:space="preserve">empathy </w:t>
      </w:r>
      <w:r w:rsidR="00703249">
        <w:rPr>
          <w:rFonts w:ascii="Arial" w:hAnsi="Arial" w:cs="Arial"/>
          <w:sz w:val="22"/>
          <w:szCs w:val="22"/>
          <w:lang w:val="en-US"/>
        </w:rPr>
        <w:t>for</w:t>
      </w:r>
      <w:r>
        <w:rPr>
          <w:rFonts w:ascii="Arial" w:hAnsi="Arial" w:cs="Arial"/>
          <w:sz w:val="22"/>
          <w:szCs w:val="22"/>
          <w:lang w:val="en-US"/>
        </w:rPr>
        <w:t xml:space="preserve"> others </w:t>
      </w:r>
      <w:r w:rsidR="00703249">
        <w:rPr>
          <w:rFonts w:ascii="Arial" w:hAnsi="Arial" w:cs="Arial"/>
          <w:sz w:val="22"/>
          <w:szCs w:val="22"/>
          <w:lang w:val="en-US"/>
        </w:rPr>
        <w:t xml:space="preserve">during a </w:t>
      </w:r>
      <w:r w:rsidR="006A1009">
        <w:rPr>
          <w:rFonts w:ascii="Arial" w:hAnsi="Arial" w:cs="Arial"/>
          <w:sz w:val="22"/>
          <w:szCs w:val="22"/>
          <w:lang w:val="en-US"/>
        </w:rPr>
        <w:t xml:space="preserve">nationwide </w:t>
      </w:r>
      <w:r w:rsidR="00703249">
        <w:rPr>
          <w:rFonts w:ascii="Arial" w:hAnsi="Arial" w:cs="Arial"/>
          <w:sz w:val="22"/>
          <w:szCs w:val="22"/>
          <w:lang w:val="en-US"/>
        </w:rPr>
        <w:t>crisis is important</w:t>
      </w:r>
      <w:r>
        <w:rPr>
          <w:rFonts w:ascii="Arial" w:hAnsi="Arial" w:cs="Arial"/>
          <w:sz w:val="22"/>
          <w:szCs w:val="22"/>
          <w:lang w:val="en-US"/>
        </w:rPr>
        <w:t xml:space="preserve">? </w:t>
      </w:r>
      <w:r w:rsidR="00703249">
        <w:rPr>
          <w:rFonts w:ascii="Arial" w:hAnsi="Arial" w:cs="Arial"/>
          <w:sz w:val="22"/>
          <w:szCs w:val="22"/>
          <w:lang w:val="en-US"/>
        </w:rPr>
        <w:t xml:space="preserve">Would this make you a stronger person? </w:t>
      </w:r>
      <w:r w:rsidR="00E5520A">
        <w:rPr>
          <w:rFonts w:ascii="Arial" w:hAnsi="Arial" w:cs="Arial"/>
          <w:sz w:val="22"/>
          <w:szCs w:val="22"/>
          <w:lang w:val="en-US"/>
        </w:rPr>
        <w:t>How?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14BE5A9" w14:textId="77777777" w:rsidR="00703249" w:rsidRDefault="00703249" w:rsidP="00703249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5"/>
      </w:tblGrid>
      <w:tr w:rsidR="00703249" w14:paraId="2392AA8E" w14:textId="77777777" w:rsidTr="006A1009">
        <w:tc>
          <w:tcPr>
            <w:tcW w:w="9015" w:type="dxa"/>
          </w:tcPr>
          <w:p w14:paraId="27B636AC" w14:textId="77777777" w:rsidR="00703249" w:rsidRDefault="00703249" w:rsidP="007032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45C39C1" w14:textId="77777777" w:rsidR="00703249" w:rsidRDefault="00703249" w:rsidP="007032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1206FB7" w14:textId="77777777" w:rsidR="00703249" w:rsidRDefault="00703249" w:rsidP="007032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46A87B6" w14:textId="77777777" w:rsidR="00703249" w:rsidRDefault="00703249" w:rsidP="007032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5E52EDA" w14:textId="77777777" w:rsidR="00703249" w:rsidRDefault="00703249" w:rsidP="007032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44343F4" w14:textId="77777777" w:rsidR="00E5520A" w:rsidRDefault="00E5520A" w:rsidP="007032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4CA5C4EE" w14:textId="77777777" w:rsidR="00846269" w:rsidRPr="00E5520A" w:rsidRDefault="00703249" w:rsidP="006A1009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2"/>
          <w:szCs w:val="22"/>
          <w:lang w:val="en-US"/>
        </w:rPr>
      </w:pPr>
      <w:r w:rsidRPr="00E5520A">
        <w:rPr>
          <w:rFonts w:ascii="Arial" w:hAnsi="Arial" w:cs="Arial"/>
          <w:b/>
          <w:sz w:val="22"/>
          <w:szCs w:val="22"/>
          <w:lang w:val="en-US"/>
        </w:rPr>
        <w:lastRenderedPageBreak/>
        <w:t>Demonstrating care and empathy</w:t>
      </w:r>
      <w:r w:rsidR="006A1009" w:rsidRPr="00E5520A">
        <w:rPr>
          <w:rFonts w:ascii="Arial" w:hAnsi="Arial" w:cs="Arial"/>
          <w:b/>
          <w:sz w:val="22"/>
          <w:szCs w:val="22"/>
          <w:lang w:val="en-US"/>
        </w:rPr>
        <w:t xml:space="preserve"> to m</w:t>
      </w:r>
      <w:r w:rsidR="0091409A" w:rsidRPr="00E5520A">
        <w:rPr>
          <w:rFonts w:ascii="Arial" w:hAnsi="Arial" w:cs="Arial"/>
          <w:b/>
          <w:sz w:val="22"/>
          <w:szCs w:val="22"/>
          <w:lang w:val="en-US"/>
        </w:rPr>
        <w:t xml:space="preserve">igrant workers </w:t>
      </w:r>
    </w:p>
    <w:p w14:paraId="0E80B2E9" w14:textId="77777777" w:rsidR="006A1009" w:rsidRPr="00E5520A" w:rsidRDefault="006A1009" w:rsidP="006A1009">
      <w:pPr>
        <w:pStyle w:val="ListParagraph"/>
        <w:ind w:left="360"/>
        <w:rPr>
          <w:rFonts w:ascii="Arial" w:hAnsi="Arial" w:cs="Arial"/>
          <w:b/>
          <w:sz w:val="22"/>
          <w:szCs w:val="22"/>
          <w:lang w:val="en-US"/>
        </w:rPr>
      </w:pPr>
    </w:p>
    <w:p w14:paraId="7A5C3CF4" w14:textId="77777777" w:rsidR="00116577" w:rsidRPr="00E5520A" w:rsidRDefault="00116577" w:rsidP="00E9313E">
      <w:pPr>
        <w:rPr>
          <w:rFonts w:ascii="Arial" w:hAnsi="Arial" w:cs="Arial"/>
          <w:sz w:val="22"/>
          <w:szCs w:val="22"/>
          <w:lang w:val="en-US"/>
        </w:rPr>
      </w:pPr>
      <w:r w:rsidRPr="00E5520A">
        <w:rPr>
          <w:rFonts w:ascii="Arial" w:hAnsi="Arial" w:cs="Arial"/>
          <w:sz w:val="22"/>
          <w:szCs w:val="22"/>
          <w:lang w:val="en-US"/>
        </w:rPr>
        <w:t>Singapore is a nation of immigrants</w:t>
      </w:r>
      <w:r w:rsidR="006A1009" w:rsidRPr="00E5520A">
        <w:rPr>
          <w:rFonts w:ascii="Arial" w:hAnsi="Arial" w:cs="Arial"/>
          <w:sz w:val="22"/>
          <w:szCs w:val="22"/>
          <w:lang w:val="en-US"/>
        </w:rPr>
        <w:t xml:space="preserve">. Many </w:t>
      </w:r>
      <w:r w:rsidR="0091409A" w:rsidRPr="00E5520A">
        <w:rPr>
          <w:rFonts w:ascii="Arial" w:hAnsi="Arial" w:cs="Arial"/>
          <w:sz w:val="22"/>
          <w:szCs w:val="22"/>
          <w:lang w:val="en-US"/>
        </w:rPr>
        <w:t xml:space="preserve">have made </w:t>
      </w:r>
      <w:r w:rsidR="00E9313E" w:rsidRPr="00E5520A">
        <w:rPr>
          <w:rFonts w:ascii="Arial" w:hAnsi="Arial" w:cs="Arial"/>
          <w:sz w:val="22"/>
          <w:szCs w:val="22"/>
          <w:lang w:val="en-US"/>
        </w:rPr>
        <w:t xml:space="preserve">Singapore their home by working </w:t>
      </w:r>
      <w:r w:rsidR="0091409A" w:rsidRPr="00E5520A">
        <w:rPr>
          <w:rFonts w:ascii="Arial" w:hAnsi="Arial" w:cs="Arial"/>
          <w:sz w:val="22"/>
          <w:szCs w:val="22"/>
          <w:lang w:val="en-US"/>
        </w:rPr>
        <w:t xml:space="preserve">or </w:t>
      </w:r>
      <w:r w:rsidR="00E9313E" w:rsidRPr="00E5520A">
        <w:rPr>
          <w:rFonts w:ascii="Arial" w:hAnsi="Arial" w:cs="Arial"/>
          <w:sz w:val="22"/>
          <w:szCs w:val="22"/>
          <w:lang w:val="en-US"/>
        </w:rPr>
        <w:t>living here</w:t>
      </w:r>
      <w:r w:rsidR="00846269" w:rsidRPr="00E5520A">
        <w:rPr>
          <w:rFonts w:ascii="Arial" w:hAnsi="Arial" w:cs="Arial"/>
          <w:sz w:val="22"/>
          <w:szCs w:val="22"/>
          <w:lang w:val="en-US"/>
        </w:rPr>
        <w:t xml:space="preserve">. The Samsui women were just one group of people who have </w:t>
      </w:r>
      <w:r w:rsidR="0091409A" w:rsidRPr="00E5520A">
        <w:rPr>
          <w:rFonts w:ascii="Arial" w:hAnsi="Arial" w:cs="Arial"/>
          <w:sz w:val="22"/>
          <w:szCs w:val="22"/>
          <w:lang w:val="en-US"/>
        </w:rPr>
        <w:t xml:space="preserve">helped </w:t>
      </w:r>
      <w:r w:rsidR="00846269" w:rsidRPr="00E5520A">
        <w:rPr>
          <w:rFonts w:ascii="Arial" w:hAnsi="Arial" w:cs="Arial"/>
          <w:sz w:val="22"/>
          <w:szCs w:val="22"/>
          <w:lang w:val="en-US"/>
        </w:rPr>
        <w:t>shaped Singapore</w:t>
      </w:r>
      <w:r w:rsidR="0091409A" w:rsidRPr="00E5520A">
        <w:rPr>
          <w:rFonts w:ascii="Arial" w:hAnsi="Arial" w:cs="Arial"/>
          <w:sz w:val="22"/>
          <w:szCs w:val="22"/>
          <w:lang w:val="en-US"/>
        </w:rPr>
        <w:t>.</w:t>
      </w:r>
      <w:r w:rsidR="00846269" w:rsidRPr="00E5520A">
        <w:rPr>
          <w:rFonts w:ascii="Arial" w:hAnsi="Arial" w:cs="Arial"/>
          <w:sz w:val="22"/>
          <w:szCs w:val="22"/>
          <w:lang w:val="en-US"/>
        </w:rPr>
        <w:t xml:space="preserve"> </w:t>
      </w:r>
      <w:r w:rsidR="0091409A" w:rsidRPr="00E5520A">
        <w:rPr>
          <w:rFonts w:ascii="Arial" w:hAnsi="Arial" w:cs="Arial"/>
          <w:sz w:val="22"/>
          <w:szCs w:val="22"/>
          <w:lang w:val="en-US"/>
        </w:rPr>
        <w:t>Presently</w:t>
      </w:r>
      <w:r w:rsidR="00846269" w:rsidRPr="00E5520A">
        <w:rPr>
          <w:rFonts w:ascii="Arial" w:hAnsi="Arial" w:cs="Arial"/>
          <w:sz w:val="22"/>
          <w:szCs w:val="22"/>
          <w:lang w:val="en-US"/>
        </w:rPr>
        <w:t xml:space="preserve">, we continue to </w:t>
      </w:r>
      <w:r w:rsidRPr="00E5520A">
        <w:rPr>
          <w:rFonts w:ascii="Arial" w:hAnsi="Arial" w:cs="Arial"/>
          <w:sz w:val="22"/>
          <w:szCs w:val="22"/>
          <w:lang w:val="en-US"/>
        </w:rPr>
        <w:t>depend on workers who come to Singapore to work so that they can have a better life.</w:t>
      </w:r>
    </w:p>
    <w:p w14:paraId="3F9B5234" w14:textId="77777777" w:rsidR="00116577" w:rsidRPr="00E5520A" w:rsidRDefault="00116577" w:rsidP="00116577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44AD6E94" w14:textId="77777777" w:rsidR="00C57408" w:rsidRPr="00E5520A" w:rsidRDefault="00E9313E" w:rsidP="00C57408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  <w:lang w:val="en-US"/>
        </w:rPr>
      </w:pPr>
      <w:r w:rsidRPr="00E5520A">
        <w:rPr>
          <w:rFonts w:ascii="Arial" w:hAnsi="Arial" w:cs="Arial"/>
          <w:sz w:val="22"/>
          <w:szCs w:val="22"/>
          <w:lang w:val="en-US"/>
        </w:rPr>
        <w:t xml:space="preserve">List </w:t>
      </w:r>
      <w:r w:rsidR="0091409A" w:rsidRPr="00E5520A">
        <w:rPr>
          <w:rFonts w:ascii="Arial" w:hAnsi="Arial" w:cs="Arial"/>
          <w:sz w:val="22"/>
          <w:szCs w:val="22"/>
          <w:lang w:val="en-US"/>
        </w:rPr>
        <w:t>a few occupations in present-day Singapore that depend on migrant workers.</w:t>
      </w:r>
    </w:p>
    <w:p w14:paraId="4C780DDD" w14:textId="77777777" w:rsidR="00E9313E" w:rsidRPr="00E5520A" w:rsidRDefault="00E9313E" w:rsidP="00E9313E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5"/>
      </w:tblGrid>
      <w:tr w:rsidR="00703249" w:rsidRPr="00E5520A" w14:paraId="3BB69DFA" w14:textId="77777777" w:rsidTr="006A1009">
        <w:tc>
          <w:tcPr>
            <w:tcW w:w="9015" w:type="dxa"/>
          </w:tcPr>
          <w:p w14:paraId="34B8B8EB" w14:textId="77777777" w:rsidR="00703249" w:rsidRPr="00E5520A" w:rsidRDefault="00703249" w:rsidP="00E9313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D9ADCD9" w14:textId="77777777" w:rsidR="00703249" w:rsidRPr="00E5520A" w:rsidRDefault="00703249" w:rsidP="00E9313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91743A1" w14:textId="77777777" w:rsidR="006A1009" w:rsidRPr="00E5520A" w:rsidRDefault="006A1009" w:rsidP="00E9313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C8A464F" w14:textId="77777777" w:rsidR="00703249" w:rsidRDefault="00703249" w:rsidP="00E9313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FB84832" w14:textId="77777777" w:rsidR="00E5520A" w:rsidRPr="00E5520A" w:rsidRDefault="00E5520A" w:rsidP="00E9313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67D7444D" w14:textId="77777777" w:rsidR="0091409A" w:rsidRPr="00E5520A" w:rsidRDefault="0091409A" w:rsidP="0091409A">
      <w:pPr>
        <w:rPr>
          <w:rFonts w:ascii="Arial" w:hAnsi="Arial" w:cs="Arial"/>
          <w:sz w:val="22"/>
          <w:szCs w:val="22"/>
          <w:lang w:val="en-US"/>
        </w:rPr>
      </w:pPr>
    </w:p>
    <w:p w14:paraId="48643EED" w14:textId="77777777" w:rsidR="0091409A" w:rsidRPr="00E5520A" w:rsidRDefault="0091409A" w:rsidP="0091409A">
      <w:pPr>
        <w:rPr>
          <w:rFonts w:ascii="Arial" w:hAnsi="Arial" w:cs="Arial"/>
          <w:sz w:val="22"/>
          <w:szCs w:val="22"/>
          <w:lang w:val="en-US"/>
        </w:rPr>
      </w:pPr>
      <w:r w:rsidRPr="00E5520A">
        <w:rPr>
          <w:rFonts w:ascii="Arial" w:hAnsi="Arial" w:cs="Arial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6254E" wp14:editId="5EC1FD59">
                <wp:simplePos x="0" y="0"/>
                <wp:positionH relativeFrom="column">
                  <wp:posOffset>2828925</wp:posOffset>
                </wp:positionH>
                <wp:positionV relativeFrom="paragraph">
                  <wp:posOffset>29210</wp:posOffset>
                </wp:positionV>
                <wp:extent cx="2899410" cy="1593850"/>
                <wp:effectExtent l="12700" t="12700" r="21590" b="317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9410" cy="159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rnd">
                          <a:solidFill>
                            <a:srgbClr val="011893"/>
                          </a:solidFill>
                          <a:prstDash val="dash"/>
                        </a:ln>
                      </wps:spPr>
                      <wps:txbx>
                        <w:txbxContent>
                          <w:p w14:paraId="3F7A414C" w14:textId="77777777" w:rsidR="00C57408" w:rsidRPr="00000FF6" w:rsidRDefault="00C57408" w:rsidP="00C57408">
                            <w:pPr>
                              <w:pStyle w:val="Heading1"/>
                              <w:spacing w:before="0" w:beforeAutospacing="0" w:after="0" w:afterAutospacing="0"/>
                              <w:ind w:left="142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00FF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Read: </w:t>
                            </w:r>
                          </w:p>
                          <w:p w14:paraId="5027E876" w14:textId="77777777" w:rsidR="00C57408" w:rsidRPr="00000FF6" w:rsidRDefault="00C57408" w:rsidP="00C57408">
                            <w:pPr>
                              <w:pStyle w:val="Heading1"/>
                              <w:numPr>
                                <w:ilvl w:val="0"/>
                                <w:numId w:val="20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00FF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Channel News Asia -</w:t>
                            </w:r>
                            <w:r w:rsidRPr="00000FF6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000FF6">
                              <w:rPr>
                                <w:rFonts w:ascii="Arial" w:hAnsi="Arial" w:cs="Arial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COVID-19: Movement in and out of dormitories to stop as all migrant workers to suspend work until May 4: </w:t>
                            </w:r>
                            <w:hyperlink r:id="rId7" w:history="1">
                              <w:r w:rsidRPr="00000FF6">
                                <w:rPr>
                                  <w:rStyle w:val="Hyperlink"/>
                                  <w:rFonts w:ascii="Arial" w:hAnsi="Arial" w:cs="Arial"/>
                                  <w:b w:val="0"/>
                                  <w:sz w:val="20"/>
                                  <w:szCs w:val="20"/>
                                  <w:lang w:val="en-US"/>
                                </w:rPr>
                                <w:t>https://bit.ly/3cddJN2</w:t>
                              </w:r>
                            </w:hyperlink>
                            <w:r w:rsidRPr="00000FF6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260DC744" w14:textId="77777777" w:rsidR="00C57408" w:rsidRPr="00000FF6" w:rsidRDefault="00C57408" w:rsidP="00C5740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9A251B8" w14:textId="77777777" w:rsidR="00C57408" w:rsidRPr="00000FF6" w:rsidRDefault="00C57408" w:rsidP="00C5740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00F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Channel News Asia - </w:t>
                            </w:r>
                            <w:r w:rsidRPr="00000F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Crowding, emotional health of migrant workers at dormitories concern employees:</w:t>
                            </w:r>
                          </w:p>
                          <w:p w14:paraId="6325EDC3" w14:textId="77777777" w:rsidR="00C57408" w:rsidRPr="00000FF6" w:rsidRDefault="00881A73" w:rsidP="00C57408">
                            <w:pPr>
                              <w:ind w:firstLine="50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C57408" w:rsidRPr="00000FF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https://bit.ly/2XiUDkA</w:t>
                              </w:r>
                            </w:hyperlink>
                          </w:p>
                          <w:p w14:paraId="411F3DA9" w14:textId="77777777" w:rsidR="00C57408" w:rsidRDefault="00C57408" w:rsidP="00C574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8B6254E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22.75pt;margin-top:2.3pt;width:228.3pt;height:1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" fillcolor="white [3201]" strokecolor="#011893" strokeweight="2.75pt">
                <v:stroke dashstyle="dash" endcap="round"/>
                <v:textbox>
                  <w:txbxContent>
                    <w:p w14:paraId="3F7A414C" w14:textId="77777777" w:rsidR="00C57408" w:rsidRPr="00000FF6" w:rsidRDefault="00C57408" w:rsidP="00C57408">
                      <w:pPr>
                        <w:pStyle w:val="Heading1"/>
                        <w:spacing w:before="0" w:beforeAutospacing="0" w:after="0" w:afterAutospacing="0"/>
                        <w:ind w:left="142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000FF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Read: </w:t>
                      </w:r>
                    </w:p>
                    <w:p w14:paraId="5027E876" w14:textId="77777777" w:rsidR="00C57408" w:rsidRPr="00000FF6" w:rsidRDefault="00C57408" w:rsidP="00C57408">
                      <w:pPr>
                        <w:pStyle w:val="Heading1"/>
                        <w:numPr>
                          <w:ilvl w:val="0"/>
                          <w:numId w:val="20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 w:val="0"/>
                          <w:color w:val="000000"/>
                          <w:sz w:val="20"/>
                          <w:szCs w:val="20"/>
                        </w:rPr>
                      </w:pPr>
                      <w:r w:rsidRPr="00000FF6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Channel News Asia -</w:t>
                      </w:r>
                      <w:r w:rsidRPr="00000FF6">
                        <w:rPr>
                          <w:rFonts w:ascii="Arial" w:hAnsi="Arial" w:cs="Arial"/>
                          <w:b w:val="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000FF6">
                        <w:rPr>
                          <w:rFonts w:ascii="Arial" w:hAnsi="Arial" w:cs="Arial"/>
                          <w:b w:val="0"/>
                          <w:color w:val="000000"/>
                          <w:sz w:val="20"/>
                          <w:szCs w:val="20"/>
                        </w:rPr>
                        <w:t xml:space="preserve">COVID-19: Movement in and out of dormitories to stop as all migrant workers to suspend work until May 4: </w:t>
                      </w:r>
                      <w:hyperlink r:id="rId9" w:history="1">
                        <w:r w:rsidRPr="00000FF6">
                          <w:rPr>
                            <w:rStyle w:val="Hyperlink"/>
                            <w:rFonts w:ascii="Arial" w:hAnsi="Arial" w:cs="Arial"/>
                            <w:b w:val="0"/>
                            <w:sz w:val="20"/>
                            <w:szCs w:val="20"/>
                            <w:lang w:val="en-US"/>
                          </w:rPr>
                          <w:t>https://bit.ly/3cddJN2</w:t>
                        </w:r>
                      </w:hyperlink>
                      <w:r w:rsidRPr="00000FF6">
                        <w:rPr>
                          <w:rFonts w:ascii="Arial" w:hAnsi="Arial" w:cs="Arial"/>
                          <w:b w:val="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260DC744" w14:textId="77777777" w:rsidR="00C57408" w:rsidRPr="00000FF6" w:rsidRDefault="00C57408" w:rsidP="00C5740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9A251B8" w14:textId="77777777" w:rsidR="00C57408" w:rsidRPr="00000FF6" w:rsidRDefault="00C57408" w:rsidP="00C5740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00FF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 xml:space="preserve">Channel News Asia - </w:t>
                      </w:r>
                      <w:r w:rsidRPr="00000FF6">
                        <w:rPr>
                          <w:rFonts w:ascii="Arial" w:hAnsi="Arial" w:cs="Arial"/>
                          <w:sz w:val="20"/>
                          <w:szCs w:val="20"/>
                        </w:rPr>
                        <w:t>Crowding, emotional health of migrant workers at dormitories concern employees:</w:t>
                      </w:r>
                    </w:p>
                    <w:p w14:paraId="6325EDC3" w14:textId="77777777" w:rsidR="00C57408" w:rsidRPr="00000FF6" w:rsidRDefault="00997C85" w:rsidP="00C57408">
                      <w:pPr>
                        <w:ind w:firstLine="50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0" w:history="1">
                        <w:r w:rsidR="00C57408" w:rsidRPr="00000FF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https://bit.ly/2XiUDkA</w:t>
                        </w:r>
                      </w:hyperlink>
                    </w:p>
                    <w:p w14:paraId="411F3DA9" w14:textId="77777777" w:rsidR="00C57408" w:rsidRDefault="00C57408" w:rsidP="00C57408"/>
                  </w:txbxContent>
                </v:textbox>
                <w10:wrap type="square"/>
              </v:shape>
            </w:pict>
          </mc:Fallback>
        </mc:AlternateContent>
      </w:r>
      <w:r w:rsidR="000E6F42" w:rsidRPr="00E5520A">
        <w:rPr>
          <w:rFonts w:ascii="Arial" w:hAnsi="Arial" w:cs="Arial"/>
          <w:sz w:val="22"/>
          <w:szCs w:val="22"/>
          <w:lang w:val="en-US"/>
        </w:rPr>
        <w:t xml:space="preserve">In 2020, </w:t>
      </w:r>
      <w:r w:rsidR="00000FF6" w:rsidRPr="00E5520A">
        <w:rPr>
          <w:rFonts w:ascii="Arial" w:hAnsi="Arial" w:cs="Arial"/>
          <w:sz w:val="22"/>
          <w:szCs w:val="22"/>
          <w:lang w:val="en-US"/>
        </w:rPr>
        <w:t>migrant</w:t>
      </w:r>
      <w:r w:rsidR="000E6F42" w:rsidRPr="00E5520A">
        <w:rPr>
          <w:rFonts w:ascii="Arial" w:hAnsi="Arial" w:cs="Arial"/>
          <w:sz w:val="22"/>
          <w:szCs w:val="22"/>
          <w:lang w:val="en-US"/>
        </w:rPr>
        <w:t xml:space="preserve"> workers</w:t>
      </w:r>
      <w:r w:rsidR="00BD772D" w:rsidRPr="00E5520A">
        <w:rPr>
          <w:rFonts w:ascii="Arial" w:hAnsi="Arial" w:cs="Arial"/>
          <w:sz w:val="22"/>
          <w:szCs w:val="22"/>
          <w:lang w:val="en-US"/>
        </w:rPr>
        <w:t xml:space="preserve"> in</w:t>
      </w:r>
      <w:r w:rsidR="000E6F42" w:rsidRPr="00E5520A">
        <w:rPr>
          <w:rFonts w:ascii="Arial" w:hAnsi="Arial" w:cs="Arial"/>
          <w:sz w:val="22"/>
          <w:szCs w:val="22"/>
          <w:lang w:val="en-US"/>
        </w:rPr>
        <w:t xml:space="preserve"> Singapore were the largest group that was affected by COVID-19. </w:t>
      </w:r>
      <w:r w:rsidR="00C57408" w:rsidRPr="00E5520A">
        <w:rPr>
          <w:rFonts w:ascii="Arial" w:hAnsi="Arial" w:cs="Arial"/>
          <w:sz w:val="22"/>
          <w:szCs w:val="22"/>
          <w:lang w:val="en-US"/>
        </w:rPr>
        <w:t xml:space="preserve">On April 21, all </w:t>
      </w:r>
      <w:r w:rsidR="00BD772D" w:rsidRPr="00E5520A">
        <w:rPr>
          <w:rFonts w:ascii="Arial" w:hAnsi="Arial" w:cs="Arial"/>
          <w:sz w:val="22"/>
          <w:szCs w:val="22"/>
          <w:lang w:val="en-US"/>
        </w:rPr>
        <w:t xml:space="preserve">migrant </w:t>
      </w:r>
      <w:r w:rsidR="00C57408" w:rsidRPr="00E5520A">
        <w:rPr>
          <w:rFonts w:ascii="Arial" w:hAnsi="Arial" w:cs="Arial"/>
          <w:sz w:val="22"/>
          <w:szCs w:val="22"/>
          <w:lang w:val="en-US"/>
        </w:rPr>
        <w:t>workers living in dormitories were told to stop work and not allowed to move in and out of their dormitories until June 1</w:t>
      </w:r>
      <w:r w:rsidR="00BD772D" w:rsidRPr="00E5520A">
        <w:rPr>
          <w:rFonts w:ascii="Arial" w:hAnsi="Arial" w:cs="Arial"/>
          <w:sz w:val="22"/>
          <w:szCs w:val="22"/>
          <w:lang w:val="en-US"/>
        </w:rPr>
        <w:t xml:space="preserve"> because of the circuit breaker measures</w:t>
      </w:r>
      <w:r w:rsidR="00C57408" w:rsidRPr="00E5520A">
        <w:rPr>
          <w:rFonts w:ascii="Arial" w:hAnsi="Arial" w:cs="Arial"/>
          <w:sz w:val="22"/>
          <w:szCs w:val="22"/>
          <w:lang w:val="en-US"/>
        </w:rPr>
        <w:t xml:space="preserve">. As of 30 May 2020, more than 30,000 cases of confirmed cases of COVID-19 in Singapore were workers who lived in dormitories. </w:t>
      </w:r>
    </w:p>
    <w:p w14:paraId="48CED4BA" w14:textId="77777777" w:rsidR="0091409A" w:rsidRPr="00E5520A" w:rsidRDefault="0091409A" w:rsidP="0091409A">
      <w:pPr>
        <w:rPr>
          <w:rFonts w:ascii="Arial" w:eastAsiaTheme="minorHAnsi" w:hAnsi="Arial" w:cs="Arial"/>
          <w:sz w:val="22"/>
          <w:szCs w:val="22"/>
          <w:lang w:val="en-US"/>
        </w:rPr>
      </w:pPr>
    </w:p>
    <w:p w14:paraId="41C3BA1D" w14:textId="77777777" w:rsidR="000E6F42" w:rsidRPr="00E5520A" w:rsidRDefault="000E6F42" w:rsidP="0091409A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  <w:lang w:val="en-US"/>
        </w:rPr>
      </w:pPr>
      <w:r w:rsidRPr="00E5520A">
        <w:rPr>
          <w:rFonts w:ascii="Arial" w:hAnsi="Arial" w:cs="Arial"/>
          <w:sz w:val="22"/>
          <w:szCs w:val="22"/>
          <w:lang w:val="en-US"/>
        </w:rPr>
        <w:t xml:space="preserve">How </w:t>
      </w:r>
      <w:r w:rsidR="00BD772D" w:rsidRPr="00E5520A">
        <w:rPr>
          <w:rFonts w:ascii="Arial" w:hAnsi="Arial" w:cs="Arial"/>
          <w:sz w:val="22"/>
          <w:szCs w:val="22"/>
          <w:lang w:val="en-US"/>
        </w:rPr>
        <w:t>are</w:t>
      </w:r>
      <w:r w:rsidRPr="00E5520A">
        <w:rPr>
          <w:rFonts w:ascii="Arial" w:hAnsi="Arial" w:cs="Arial"/>
          <w:sz w:val="22"/>
          <w:szCs w:val="22"/>
          <w:lang w:val="en-US"/>
        </w:rPr>
        <w:t xml:space="preserve"> the</w:t>
      </w:r>
      <w:r w:rsidR="00BD772D" w:rsidRPr="00E5520A">
        <w:rPr>
          <w:rFonts w:ascii="Arial" w:hAnsi="Arial" w:cs="Arial"/>
          <w:sz w:val="22"/>
          <w:szCs w:val="22"/>
          <w:lang w:val="en-US"/>
        </w:rPr>
        <w:t xml:space="preserve"> </w:t>
      </w:r>
      <w:r w:rsidRPr="00E5520A">
        <w:rPr>
          <w:rFonts w:ascii="Arial" w:hAnsi="Arial" w:cs="Arial"/>
          <w:sz w:val="22"/>
          <w:szCs w:val="22"/>
          <w:lang w:val="en-US"/>
        </w:rPr>
        <w:t xml:space="preserve">living conditions </w:t>
      </w:r>
      <w:r w:rsidR="00BD772D" w:rsidRPr="00E5520A">
        <w:rPr>
          <w:rFonts w:ascii="Arial" w:hAnsi="Arial" w:cs="Arial"/>
          <w:sz w:val="22"/>
          <w:szCs w:val="22"/>
          <w:lang w:val="en-US"/>
        </w:rPr>
        <w:t xml:space="preserve">of the migrant workers </w:t>
      </w:r>
      <w:r w:rsidRPr="00E5520A">
        <w:rPr>
          <w:rFonts w:ascii="Arial" w:hAnsi="Arial" w:cs="Arial"/>
          <w:sz w:val="22"/>
          <w:szCs w:val="22"/>
          <w:lang w:val="en-US"/>
        </w:rPr>
        <w:t>similar to those faced by the Samsui women?</w:t>
      </w:r>
    </w:p>
    <w:p w14:paraId="0CC7BC83" w14:textId="77777777" w:rsidR="000E6F42" w:rsidRPr="00E5520A" w:rsidRDefault="000E6F42" w:rsidP="0077509E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479"/>
      </w:tblGrid>
      <w:tr w:rsidR="000E6F42" w:rsidRPr="00E5520A" w14:paraId="28522C30" w14:textId="77777777" w:rsidTr="006A1009">
        <w:tc>
          <w:tcPr>
            <w:tcW w:w="4536" w:type="dxa"/>
          </w:tcPr>
          <w:p w14:paraId="65979620" w14:textId="77777777" w:rsidR="000E6F42" w:rsidRPr="00E5520A" w:rsidRDefault="000E6F42" w:rsidP="0077509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520A">
              <w:rPr>
                <w:rFonts w:ascii="Arial" w:hAnsi="Arial" w:cs="Arial"/>
                <w:sz w:val="22"/>
                <w:szCs w:val="22"/>
                <w:lang w:val="en-US"/>
              </w:rPr>
              <w:t>Samsui women</w:t>
            </w:r>
          </w:p>
        </w:tc>
        <w:tc>
          <w:tcPr>
            <w:tcW w:w="4479" w:type="dxa"/>
          </w:tcPr>
          <w:p w14:paraId="03672DBC" w14:textId="77777777" w:rsidR="000E6F42" w:rsidRPr="00E5520A" w:rsidRDefault="00C57408" w:rsidP="0077509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520A">
              <w:rPr>
                <w:rFonts w:ascii="Arial" w:hAnsi="Arial" w:cs="Arial"/>
                <w:sz w:val="22"/>
                <w:szCs w:val="22"/>
                <w:lang w:val="en-US"/>
              </w:rPr>
              <w:t xml:space="preserve">Migrant </w:t>
            </w:r>
            <w:r w:rsidR="000E6F42" w:rsidRPr="00E5520A">
              <w:rPr>
                <w:rFonts w:ascii="Arial" w:hAnsi="Arial" w:cs="Arial"/>
                <w:sz w:val="22"/>
                <w:szCs w:val="22"/>
                <w:lang w:val="en-US"/>
              </w:rPr>
              <w:t>workers in dormitories</w:t>
            </w:r>
          </w:p>
        </w:tc>
      </w:tr>
      <w:tr w:rsidR="000E6F42" w:rsidRPr="00E5520A" w14:paraId="658B4BEF" w14:textId="77777777" w:rsidTr="006A1009">
        <w:tc>
          <w:tcPr>
            <w:tcW w:w="4536" w:type="dxa"/>
          </w:tcPr>
          <w:p w14:paraId="7375EB53" w14:textId="77777777" w:rsidR="000E6F42" w:rsidRPr="00E5520A" w:rsidRDefault="000E6F42" w:rsidP="0077509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DD1D0B5" w14:textId="77777777" w:rsidR="000E6F42" w:rsidRPr="00E5520A" w:rsidRDefault="000E6F42" w:rsidP="0077509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540657A" w14:textId="77777777" w:rsidR="000E6F42" w:rsidRPr="00E5520A" w:rsidRDefault="000E6F42" w:rsidP="0077509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281DC3A" w14:textId="77777777" w:rsidR="000E6F42" w:rsidRPr="00E5520A" w:rsidRDefault="000E6F42" w:rsidP="0077509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AEA6DEB" w14:textId="77777777" w:rsidR="000E6F42" w:rsidRPr="00E5520A" w:rsidRDefault="000E6F42" w:rsidP="0077509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79" w:type="dxa"/>
          </w:tcPr>
          <w:p w14:paraId="6E87A9D5" w14:textId="77777777" w:rsidR="000E6F42" w:rsidRPr="00E5520A" w:rsidRDefault="000E6F42" w:rsidP="0077509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2BECFDE5" w14:textId="77777777" w:rsidR="00116577" w:rsidRPr="00E5520A" w:rsidRDefault="00116577" w:rsidP="0091409A">
      <w:pPr>
        <w:rPr>
          <w:rFonts w:ascii="Arial" w:hAnsi="Arial" w:cs="Arial"/>
          <w:sz w:val="22"/>
          <w:szCs w:val="22"/>
          <w:lang w:val="en-US"/>
        </w:rPr>
      </w:pPr>
    </w:p>
    <w:p w14:paraId="3DD50D83" w14:textId="77777777" w:rsidR="00BD772D" w:rsidRPr="00E5520A" w:rsidRDefault="00BD772D" w:rsidP="0091409A">
      <w:pPr>
        <w:numPr>
          <w:ilvl w:val="0"/>
          <w:numId w:val="19"/>
        </w:numPr>
        <w:rPr>
          <w:rFonts w:ascii="Arial" w:hAnsi="Arial" w:cs="Arial"/>
          <w:color w:val="000000" w:themeColor="text1"/>
          <w:sz w:val="22"/>
          <w:szCs w:val="22"/>
        </w:rPr>
      </w:pPr>
      <w:r w:rsidRPr="00BD772D">
        <w:rPr>
          <w:rFonts w:ascii="Arial" w:hAnsi="Arial" w:cs="Arial"/>
          <w:color w:val="000000" w:themeColor="text1"/>
          <w:sz w:val="22"/>
          <w:szCs w:val="22"/>
        </w:rPr>
        <w:t xml:space="preserve">How do you think they feel </w:t>
      </w:r>
      <w:r w:rsidR="006A1009" w:rsidRPr="00E5520A">
        <w:rPr>
          <w:rFonts w:ascii="Arial" w:hAnsi="Arial" w:cs="Arial"/>
          <w:color w:val="000000" w:themeColor="text1"/>
          <w:sz w:val="22"/>
          <w:szCs w:val="22"/>
        </w:rPr>
        <w:t xml:space="preserve">about </w:t>
      </w:r>
      <w:r w:rsidRPr="00BD772D">
        <w:rPr>
          <w:rFonts w:ascii="Arial" w:hAnsi="Arial" w:cs="Arial"/>
          <w:color w:val="000000" w:themeColor="text1"/>
          <w:sz w:val="22"/>
          <w:szCs w:val="22"/>
        </w:rPr>
        <w:t>getting sick in a foreign land?</w:t>
      </w:r>
      <w:r w:rsidRPr="00E5520A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317433D5" w14:textId="77777777" w:rsidR="00BD772D" w:rsidRPr="00E5520A" w:rsidRDefault="00BD772D" w:rsidP="00BD772D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5"/>
      </w:tblGrid>
      <w:tr w:rsidR="006A1009" w:rsidRPr="00E5520A" w14:paraId="2104A38E" w14:textId="77777777" w:rsidTr="006A1009">
        <w:tc>
          <w:tcPr>
            <w:tcW w:w="9015" w:type="dxa"/>
          </w:tcPr>
          <w:p w14:paraId="51F532AB" w14:textId="77777777" w:rsidR="00BD772D" w:rsidRPr="00E5520A" w:rsidRDefault="00BD772D" w:rsidP="00BD772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6A59E1E" w14:textId="77777777" w:rsidR="00BD772D" w:rsidRPr="00E5520A" w:rsidRDefault="00BD772D" w:rsidP="00BD772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AAFB020" w14:textId="77777777" w:rsidR="00BD772D" w:rsidRPr="00E5520A" w:rsidRDefault="00BD772D" w:rsidP="00BD772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4A032F97" w14:textId="77777777" w:rsidR="00BD772D" w:rsidRPr="00BD772D" w:rsidRDefault="00BD772D" w:rsidP="00BD772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74585C0" w14:textId="77777777" w:rsidR="00BD772D" w:rsidRPr="00E5520A" w:rsidRDefault="00BD772D" w:rsidP="0091409A">
      <w:pPr>
        <w:numPr>
          <w:ilvl w:val="0"/>
          <w:numId w:val="19"/>
        </w:numPr>
        <w:rPr>
          <w:rFonts w:ascii="Arial" w:hAnsi="Arial" w:cs="Arial"/>
          <w:color w:val="000000" w:themeColor="text1"/>
          <w:sz w:val="22"/>
          <w:szCs w:val="22"/>
        </w:rPr>
      </w:pPr>
      <w:r w:rsidRPr="00BD772D">
        <w:rPr>
          <w:rFonts w:ascii="Arial" w:hAnsi="Arial" w:cs="Arial"/>
          <w:color w:val="000000" w:themeColor="text1"/>
          <w:sz w:val="22"/>
          <w:szCs w:val="22"/>
        </w:rPr>
        <w:t xml:space="preserve">If you </w:t>
      </w:r>
      <w:r w:rsidR="006A1009" w:rsidRPr="00E5520A">
        <w:rPr>
          <w:rFonts w:ascii="Arial" w:hAnsi="Arial" w:cs="Arial"/>
          <w:color w:val="000000" w:themeColor="text1"/>
          <w:sz w:val="22"/>
          <w:szCs w:val="22"/>
        </w:rPr>
        <w:t>were</w:t>
      </w:r>
      <w:r w:rsidRPr="00BD772D">
        <w:rPr>
          <w:rFonts w:ascii="Arial" w:hAnsi="Arial" w:cs="Arial"/>
          <w:color w:val="000000" w:themeColor="text1"/>
          <w:sz w:val="22"/>
          <w:szCs w:val="22"/>
        </w:rPr>
        <w:t xml:space="preserve"> in the</w:t>
      </w:r>
      <w:r w:rsidR="0091409A" w:rsidRPr="00E5520A">
        <w:rPr>
          <w:rFonts w:ascii="Arial" w:hAnsi="Arial" w:cs="Arial"/>
          <w:color w:val="000000" w:themeColor="text1"/>
          <w:sz w:val="22"/>
          <w:szCs w:val="22"/>
        </w:rPr>
        <w:t>ir</w:t>
      </w:r>
      <w:r w:rsidRPr="00BD772D">
        <w:rPr>
          <w:rFonts w:ascii="Arial" w:hAnsi="Arial" w:cs="Arial"/>
          <w:color w:val="000000" w:themeColor="text1"/>
          <w:sz w:val="22"/>
          <w:szCs w:val="22"/>
        </w:rPr>
        <w:t xml:space="preserve"> situation, what would you be most worried about?</w:t>
      </w:r>
    </w:p>
    <w:p w14:paraId="4129050B" w14:textId="77777777" w:rsidR="0091409A" w:rsidRPr="00E5520A" w:rsidRDefault="0091409A" w:rsidP="0091409A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5"/>
      </w:tblGrid>
      <w:tr w:rsidR="006A1009" w:rsidRPr="00E5520A" w14:paraId="53A0EE41" w14:textId="77777777" w:rsidTr="006A1009">
        <w:tc>
          <w:tcPr>
            <w:tcW w:w="9015" w:type="dxa"/>
          </w:tcPr>
          <w:p w14:paraId="5DB35F38" w14:textId="77777777" w:rsidR="0091409A" w:rsidRPr="00E5520A" w:rsidRDefault="0091409A" w:rsidP="0091409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558DA95" w14:textId="77777777" w:rsidR="006A1009" w:rsidRPr="00E5520A" w:rsidRDefault="006A1009" w:rsidP="0091409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CC66DE7" w14:textId="77777777" w:rsidR="006A1009" w:rsidRPr="00E5520A" w:rsidRDefault="006A1009" w:rsidP="0091409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37326B6" w14:textId="77777777" w:rsidR="006A1009" w:rsidRPr="00E5520A" w:rsidRDefault="006A1009" w:rsidP="0091409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5FE12128" w14:textId="77777777" w:rsidR="00BD772D" w:rsidRPr="00E5520A" w:rsidRDefault="00BD772D" w:rsidP="0091409A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5AC1EACC" w14:textId="77777777" w:rsidR="00BD772D" w:rsidRPr="00E5520A" w:rsidRDefault="006A1009" w:rsidP="0091409A">
      <w:pPr>
        <w:numPr>
          <w:ilvl w:val="0"/>
          <w:numId w:val="19"/>
        </w:numPr>
        <w:rPr>
          <w:rFonts w:ascii="Arial" w:hAnsi="Arial" w:cs="Arial"/>
          <w:color w:val="000000" w:themeColor="text1"/>
          <w:sz w:val="22"/>
          <w:szCs w:val="22"/>
        </w:rPr>
      </w:pPr>
      <w:r w:rsidRPr="00E5520A">
        <w:rPr>
          <w:rFonts w:ascii="Arial" w:hAnsi="Arial" w:cs="Arial"/>
          <w:color w:val="000000" w:themeColor="text1"/>
          <w:sz w:val="22"/>
          <w:szCs w:val="22"/>
          <w:lang w:val="en-US"/>
        </w:rPr>
        <w:t>Is it important to demonstrate care and empathy to these group of workers during a time like this? Why or why not? What would you do to help them or others like them?</w:t>
      </w:r>
    </w:p>
    <w:p w14:paraId="5C598A32" w14:textId="77777777" w:rsidR="00BD772D" w:rsidRPr="00E5520A" w:rsidRDefault="00BD772D" w:rsidP="00BD772D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5"/>
      </w:tblGrid>
      <w:tr w:rsidR="0091409A" w:rsidRPr="00E5520A" w14:paraId="020B8617" w14:textId="77777777" w:rsidTr="006A1009">
        <w:tc>
          <w:tcPr>
            <w:tcW w:w="9015" w:type="dxa"/>
          </w:tcPr>
          <w:p w14:paraId="72178431" w14:textId="77777777" w:rsidR="0091409A" w:rsidRPr="00E5520A" w:rsidRDefault="0091409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B373873" w14:textId="77777777" w:rsidR="0091409A" w:rsidRPr="00E5520A" w:rsidRDefault="0091409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07D55F0" w14:textId="77777777" w:rsidR="006A1009" w:rsidRPr="00E5520A" w:rsidRDefault="006A10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356C0F0" w14:textId="77777777" w:rsidR="006A1009" w:rsidRPr="00E5520A" w:rsidRDefault="006A10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2348E7A" w14:textId="77777777" w:rsidR="006A1009" w:rsidRPr="00E5520A" w:rsidRDefault="006A10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54ACF9C" w14:textId="77777777" w:rsidR="0091409A" w:rsidRPr="00E5520A" w:rsidRDefault="0091409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F23E1D9" w14:textId="77777777" w:rsidR="006A1009" w:rsidRPr="00E5520A" w:rsidRDefault="006A1009" w:rsidP="0091409A">
      <w:pPr>
        <w:rPr>
          <w:rFonts w:ascii="Arial" w:hAnsi="Arial" w:cs="Arial"/>
          <w:b/>
          <w:sz w:val="22"/>
          <w:szCs w:val="22"/>
          <w:lang w:val="en-US"/>
        </w:rPr>
      </w:pPr>
    </w:p>
    <w:p w14:paraId="6E9BEBDE" w14:textId="77777777" w:rsidR="006A1009" w:rsidRPr="008D0FF5" w:rsidRDefault="006A1009" w:rsidP="0091409A">
      <w:pPr>
        <w:rPr>
          <w:rFonts w:ascii="Arial" w:hAnsi="Arial" w:cs="Arial"/>
          <w:b/>
          <w:sz w:val="22"/>
          <w:szCs w:val="22"/>
          <w:lang w:val="en-US"/>
          <w14:textOutline w14:w="9525" w14:cap="flat" w14:cmpd="dbl" w14:algn="ctr">
            <w14:solidFill>
              <w14:schemeClr w14:val="accent4"/>
            </w14:solidFill>
            <w14:prstDash w14:val="dash"/>
            <w14:miter w14:lim="0"/>
          </w14:textOutline>
        </w:rPr>
      </w:pPr>
    </w:p>
    <w:p w14:paraId="6EB490AB" w14:textId="77777777" w:rsidR="008D0FF5" w:rsidRPr="008D0FF5" w:rsidRDefault="008D0FF5" w:rsidP="0091409A">
      <w:pPr>
        <w:rPr>
          <w:rFonts w:ascii="Arial" w:hAnsi="Arial" w:cs="Arial"/>
          <w:b/>
          <w:sz w:val="22"/>
          <w:szCs w:val="22"/>
          <w:lang w:val="en-US"/>
          <w14:textOutline w14:w="9525" w14:cap="flat" w14:cmpd="dbl" w14:algn="ctr">
            <w14:solidFill>
              <w14:srgbClr w14:val="942093"/>
            </w14:solidFill>
            <w14:prstDash w14:val="dash"/>
            <w14:miter w14:lim="0"/>
          </w14:textOutline>
        </w:rPr>
      </w:pPr>
    </w:p>
    <w:p w14:paraId="201ED50D" w14:textId="77777777" w:rsidR="0091409A" w:rsidRPr="008D0FF5" w:rsidRDefault="0091409A" w:rsidP="0091409A">
      <w:pPr>
        <w:rPr>
          <w:rFonts w:ascii="Arial" w:hAnsi="Arial" w:cs="Arial"/>
          <w14:textOutline w14:w="9525" w14:cap="flat" w14:cmpd="dbl" w14:algn="ctr">
            <w14:solidFill>
              <w14:srgbClr w14:val="942093"/>
            </w14:solidFill>
            <w14:prstDash w14:val="dash"/>
            <w14:miter w14:lim="0"/>
          </w14:textOutline>
        </w:rPr>
      </w:pPr>
    </w:p>
    <w:p w14:paraId="59E020F9" w14:textId="77777777" w:rsidR="00125C43" w:rsidRPr="008D0FF5" w:rsidRDefault="008D0FF5" w:rsidP="00125C43">
      <w:pPr>
        <w:rPr>
          <w14:textOutline w14:w="9525" w14:cap="flat" w14:cmpd="dbl" w14:algn="ctr">
            <w14:solidFill>
              <w14:srgbClr w14:val="942093"/>
            </w14:solidFill>
            <w14:prstDash w14:val="dash"/>
            <w14:miter w14:lim="0"/>
          </w14:textOutline>
        </w:rPr>
      </w:pPr>
      <w:r w:rsidRPr="008D0FF5">
        <w:rPr>
          <w:rFonts w:ascii="Arial" w:hAnsi="Arial" w:cs="Arial"/>
          <w:b/>
          <w:noProof/>
          <w:sz w:val="22"/>
          <w:szCs w:val="22"/>
          <w:lang w:val="en-US" w:eastAsia="zh-CN"/>
          <w14:textOutline w14:w="9525" w14:cap="flat" w14:cmpd="dbl" w14:algn="ctr">
            <w14:solidFill>
              <w14:srgbClr w14:val="942093"/>
            </w14:solidFill>
            <w14:prstDash w14:val="dash"/>
            <w14:miter w14:lim="0"/>
          </w14:textOutline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3211B45" wp14:editId="381FFB09">
                <wp:simplePos x="0" y="0"/>
                <wp:positionH relativeFrom="column">
                  <wp:posOffset>-296447</wp:posOffset>
                </wp:positionH>
                <wp:positionV relativeFrom="paragraph">
                  <wp:posOffset>133594</wp:posOffset>
                </wp:positionV>
                <wp:extent cx="6377354" cy="2696308"/>
                <wp:effectExtent l="0" t="0" r="2349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354" cy="2696308"/>
                        </a:xfrm>
                        <a:prstGeom prst="rect">
                          <a:avLst/>
                        </a:prstGeom>
                        <a:ln w="28575" cap="rnd">
                          <a:solidFill>
                            <a:srgbClr val="011893"/>
                          </a:solidFill>
                          <a:prstDash val="dash"/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29440" w14:textId="77777777" w:rsidR="008D0FF5" w:rsidRDefault="008D0FF5" w:rsidP="008D0FF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5DE36AA" w14:textId="77777777" w:rsidR="008D0FF5" w:rsidRPr="00E5520A" w:rsidRDefault="008D0FF5" w:rsidP="008D0FF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552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Further reading:</w:t>
                            </w:r>
                          </w:p>
                          <w:p w14:paraId="28E3E250" w14:textId="77777777" w:rsidR="008D0FF5" w:rsidRPr="00E5520A" w:rsidRDefault="008D0FF5" w:rsidP="008D0FF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96DE6A3" w14:textId="77777777" w:rsidR="008D0FF5" w:rsidRPr="00E5520A" w:rsidRDefault="008D0FF5" w:rsidP="008D0FF5">
                            <w:pPr>
                              <w:rPr>
                                <w:rFonts w:ascii="Arial" w:hAnsi="Arial" w:cs="Arial"/>
                                <w:color w:val="2F5496"/>
                                <w:sz w:val="22"/>
                                <w:szCs w:val="22"/>
                              </w:rPr>
                            </w:pPr>
                            <w:r w:rsidRPr="00E5520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Many people have come forward to help these migrant workers in a time when the nation is also going through a pandemic. Read about some of these efforts.</w:t>
                            </w:r>
                          </w:p>
                          <w:p w14:paraId="1835D14F" w14:textId="77777777" w:rsidR="008D0FF5" w:rsidRPr="00E5520A" w:rsidRDefault="008D0FF5" w:rsidP="008D0FF5">
                            <w:pPr>
                              <w:pStyle w:val="ListParagrap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63AB9239" w14:textId="77777777" w:rsidR="008D0FF5" w:rsidRPr="009E43A8" w:rsidRDefault="00997C85" w:rsidP="008D0FF5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hyperlink r:id="rId11" w:history="1">
                              <w:r w:rsidR="008D0FF5" w:rsidRPr="009E43A8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https://www.todayonline.com/8days/seeanddo/thingstodo/how-you-can-help-migrant-workers-singapore-during-covid-19-crisis</w:t>
                              </w:r>
                            </w:hyperlink>
                          </w:p>
                          <w:p w14:paraId="48157C55" w14:textId="77777777" w:rsidR="008D0FF5" w:rsidRPr="00E5520A" w:rsidRDefault="008D0FF5" w:rsidP="008D0FF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B4FAABB" w14:textId="77777777" w:rsidR="008D0FF5" w:rsidRPr="00D963D8" w:rsidRDefault="00997C85" w:rsidP="008D0FF5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hyperlink r:id="rId12" w:history="1">
                              <w:r w:rsidR="008D0FF5" w:rsidRPr="00D963D8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https://www.straitstimes.com/singapore/migrant-workers-recovering-at-nus-can-take-classes</w:t>
                              </w:r>
                            </w:hyperlink>
                          </w:p>
                          <w:p w14:paraId="3A55D0AE" w14:textId="77777777" w:rsidR="008D0FF5" w:rsidRPr="00E5520A" w:rsidRDefault="008D0FF5" w:rsidP="008D0F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3369B9" w14:textId="77777777" w:rsidR="008D0FF5" w:rsidRPr="00D963D8" w:rsidRDefault="00997C85" w:rsidP="008D0FF5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hyperlink r:id="rId13" w:history="1">
                              <w:r w:rsidR="008D0FF5" w:rsidRPr="00D963D8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https://www.straitstimes.com/singapore/education/nus-students-volunteer-as-translators-for-foreign-workers</w:t>
                              </w:r>
                            </w:hyperlink>
                          </w:p>
                          <w:p w14:paraId="146B8EC3" w14:textId="77777777" w:rsidR="008D0FF5" w:rsidRDefault="008D0FF5" w:rsidP="008D0F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211B45" id="Rectangle 2" o:spid="_x0000_s1027" style="position:absolute;margin-left:-23.35pt;margin-top:10.5pt;width:502.15pt;height:212.3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" fillcolor="white [3201]" strokecolor="#011893" strokeweight="2.25pt">
                <v:stroke dashstyle="dash" joinstyle="round" endcap="round"/>
                <v:textbox>
                  <w:txbxContent>
                    <w:p w14:paraId="59629440" w14:textId="77777777" w:rsidR="008D0FF5" w:rsidRDefault="008D0FF5" w:rsidP="008D0FF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14:paraId="35DE36AA" w14:textId="77777777" w:rsidR="008D0FF5" w:rsidRPr="00E5520A" w:rsidRDefault="008D0FF5" w:rsidP="008D0FF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E5520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Further reading:</w:t>
                      </w:r>
                    </w:p>
                    <w:p w14:paraId="28E3E250" w14:textId="77777777" w:rsidR="008D0FF5" w:rsidRPr="00E5520A" w:rsidRDefault="008D0FF5" w:rsidP="008D0FF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496DE6A3" w14:textId="77777777" w:rsidR="008D0FF5" w:rsidRPr="00E5520A" w:rsidRDefault="008D0FF5" w:rsidP="008D0FF5">
                      <w:pPr>
                        <w:rPr>
                          <w:rFonts w:ascii="Arial" w:hAnsi="Arial" w:cs="Arial"/>
                          <w:color w:val="2F5496"/>
                          <w:sz w:val="22"/>
                          <w:szCs w:val="22"/>
                        </w:rPr>
                      </w:pPr>
                      <w:r w:rsidRPr="00E5520A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Many people have come forward to help these migrant workers in a time when the nation is also going through a pandemic. Read about some of these efforts.</w:t>
                      </w:r>
                    </w:p>
                    <w:p w14:paraId="1835D14F" w14:textId="77777777" w:rsidR="008D0FF5" w:rsidRPr="00E5520A" w:rsidRDefault="008D0FF5" w:rsidP="008D0FF5">
                      <w:pPr>
                        <w:pStyle w:val="ListParagraph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63AB9239" w14:textId="77777777" w:rsidR="008D0FF5" w:rsidRPr="009E43A8" w:rsidRDefault="00997C85" w:rsidP="008D0FF5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hyperlink r:id="rId14" w:history="1">
                        <w:r w:rsidR="008D0FF5" w:rsidRPr="009E43A8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https://www.todayonline.com/8days/seeanddo/thingstodo/how-you-can-help-migrant-workers-singapore-during-covid-19-crisis</w:t>
                        </w:r>
                      </w:hyperlink>
                    </w:p>
                    <w:p w14:paraId="48157C55" w14:textId="77777777" w:rsidR="008D0FF5" w:rsidRPr="00E5520A" w:rsidRDefault="008D0FF5" w:rsidP="008D0FF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7B4FAABB" w14:textId="77777777" w:rsidR="008D0FF5" w:rsidRPr="00D963D8" w:rsidRDefault="00997C85" w:rsidP="008D0FF5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hyperlink r:id="rId15" w:history="1">
                        <w:r w:rsidR="008D0FF5" w:rsidRPr="00D963D8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https://www.straitstimes.com/singapore/migrant-workers-recovering-at-nus-can-take-classes</w:t>
                        </w:r>
                      </w:hyperlink>
                    </w:p>
                    <w:p w14:paraId="3A55D0AE" w14:textId="77777777" w:rsidR="008D0FF5" w:rsidRPr="00E5520A" w:rsidRDefault="008D0FF5" w:rsidP="008D0FF5">
                      <w:pPr>
                        <w:rPr>
                          <w:rFonts w:ascii="Arial" w:hAnsi="Arial" w:cs="Arial"/>
                        </w:rPr>
                      </w:pPr>
                    </w:p>
                    <w:p w14:paraId="093369B9" w14:textId="77777777" w:rsidR="008D0FF5" w:rsidRPr="00D963D8" w:rsidRDefault="00997C85" w:rsidP="008D0FF5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hyperlink r:id="rId16" w:history="1">
                        <w:r w:rsidR="008D0FF5" w:rsidRPr="00D963D8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https://www.straitstimes.com/singapore/education/nus-students-volunteer-as-translators-for-foreign-workers</w:t>
                        </w:r>
                      </w:hyperlink>
                    </w:p>
                    <w:p w14:paraId="146B8EC3" w14:textId="77777777" w:rsidR="008D0FF5" w:rsidRDefault="008D0FF5" w:rsidP="008D0F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65DD4B7" w14:textId="77777777" w:rsidR="002E02CE" w:rsidRPr="008D0FF5" w:rsidRDefault="002E02CE" w:rsidP="002E02CE">
      <w:pPr>
        <w:ind w:left="360"/>
        <w:rPr>
          <w:rFonts w:ascii="Arial" w:hAnsi="Arial" w:cs="Arial"/>
          <w:sz w:val="22"/>
          <w:szCs w:val="22"/>
          <w:lang w:val="en-US"/>
          <w14:textOutline w14:w="9525" w14:cap="flat" w14:cmpd="dbl" w14:algn="ctr">
            <w14:solidFill>
              <w14:srgbClr w14:val="942093"/>
            </w14:solidFill>
            <w14:prstDash w14:val="dash"/>
            <w14:miter w14:lim="0"/>
          </w14:textOutline>
        </w:rPr>
      </w:pPr>
    </w:p>
    <w:sectPr w:rsidR="002E02CE" w:rsidRPr="008D0FF5" w:rsidSect="006A1009">
      <w:footerReference w:type="even" r:id="rId17"/>
      <w:footerReference w:type="default" r:id="rId18"/>
      <w:pgSz w:w="11900" w:h="16840"/>
      <w:pgMar w:top="852" w:right="1440" w:bottom="908" w:left="1440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63220" w14:textId="77777777" w:rsidR="00881A73" w:rsidRDefault="00881A73" w:rsidP="00E9313E">
      <w:r>
        <w:separator/>
      </w:r>
    </w:p>
  </w:endnote>
  <w:endnote w:type="continuationSeparator" w:id="0">
    <w:p w14:paraId="3EDDDEF6" w14:textId="77777777" w:rsidR="00881A73" w:rsidRDefault="00881A73" w:rsidP="00E9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836346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226E08" w14:textId="77777777" w:rsidR="00125C43" w:rsidRDefault="00125C43" w:rsidP="00CC760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E3F0FD" w14:textId="77777777" w:rsidR="00125C43" w:rsidRDefault="00125C43" w:rsidP="00125C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39300454"/>
      <w:docPartObj>
        <w:docPartGallery w:val="Page Numbers (Bottom of Page)"/>
        <w:docPartUnique/>
      </w:docPartObj>
    </w:sdtPr>
    <w:sdtEndPr>
      <w:rPr>
        <w:rStyle w:val="PageNumber"/>
        <w:sz w:val="20"/>
        <w:szCs w:val="20"/>
      </w:rPr>
    </w:sdtEndPr>
    <w:sdtContent>
      <w:p w14:paraId="6032AFC0" w14:textId="77777777" w:rsidR="00125C43" w:rsidRDefault="00125C43" w:rsidP="00125C43">
        <w:pPr>
          <w:pStyle w:val="Footer"/>
          <w:framePr w:w="297" w:wrap="none" w:vAnchor="text" w:hAnchor="page" w:x="10979" w:y="5"/>
          <w:ind w:left="177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E43A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38D4147" w14:textId="77777777" w:rsidR="00125C43" w:rsidRPr="00D963D8" w:rsidRDefault="00E9313E" w:rsidP="00125C43">
    <w:pPr>
      <w:pStyle w:val="Footer"/>
      <w:ind w:left="-851" w:right="360"/>
      <w:jc w:val="center"/>
      <w:rPr>
        <w:rFonts w:ascii="Arial" w:hAnsi="Arial" w:cs="Arial"/>
        <w:sz w:val="16"/>
        <w:szCs w:val="16"/>
        <w:lang w:val="en-US"/>
      </w:rPr>
    </w:pPr>
    <w:r w:rsidRPr="00D963D8">
      <w:rPr>
        <w:rFonts w:ascii="Arial" w:hAnsi="Arial" w:cs="Arial"/>
        <w:sz w:val="16"/>
        <w:szCs w:val="16"/>
        <w:lang w:val="en-US"/>
      </w:rPr>
      <w:t>No part of this material may be reproduced in any other form without permission from The Esplanade Co Ltd.</w:t>
    </w:r>
  </w:p>
  <w:p w14:paraId="2D0E032E" w14:textId="77777777" w:rsidR="00E9313E" w:rsidRPr="00D963D8" w:rsidRDefault="00E9313E" w:rsidP="00125C43">
    <w:pPr>
      <w:pStyle w:val="Footer"/>
      <w:ind w:left="-851"/>
      <w:jc w:val="center"/>
      <w:rPr>
        <w:rFonts w:ascii="Arial" w:hAnsi="Arial" w:cs="Arial"/>
        <w:sz w:val="16"/>
        <w:szCs w:val="16"/>
        <w:lang w:val="en-US"/>
      </w:rPr>
    </w:pPr>
    <w:r w:rsidRPr="00D963D8">
      <w:rPr>
        <w:rFonts w:ascii="Arial" w:hAnsi="Arial" w:cs="Arial"/>
        <w:sz w:val="16"/>
        <w:szCs w:val="16"/>
        <w:lang w:val="en-US"/>
      </w:rPr>
      <w:t xml:space="preserve">Visit </w:t>
    </w:r>
    <w:r w:rsidRPr="00D963D8">
      <w:rPr>
        <w:rFonts w:ascii="Arial" w:hAnsi="Arial" w:cs="Arial"/>
        <w:i/>
        <w:sz w:val="16"/>
        <w:szCs w:val="16"/>
        <w:lang w:val="en-US"/>
      </w:rPr>
      <w:t>esplanade.com/offstage/schools</w:t>
    </w:r>
    <w:r w:rsidRPr="00D963D8">
      <w:rPr>
        <w:rFonts w:ascii="Arial" w:hAnsi="Arial" w:cs="Arial"/>
        <w:sz w:val="16"/>
        <w:szCs w:val="16"/>
        <w:lang w:val="en-US"/>
      </w:rPr>
      <w:t xml:space="preserve"> for more resources.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84205" w14:textId="77777777" w:rsidR="00881A73" w:rsidRDefault="00881A73" w:rsidP="00E9313E">
      <w:r>
        <w:separator/>
      </w:r>
    </w:p>
  </w:footnote>
  <w:footnote w:type="continuationSeparator" w:id="0">
    <w:p w14:paraId="05FBAD35" w14:textId="77777777" w:rsidR="00881A73" w:rsidRDefault="00881A73" w:rsidP="00E93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7D01"/>
    <w:multiLevelType w:val="hybridMultilevel"/>
    <w:tmpl w:val="415CE650"/>
    <w:lvl w:ilvl="0" w:tplc="98684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917D7D"/>
    <w:multiLevelType w:val="hybridMultilevel"/>
    <w:tmpl w:val="FF8C47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165145"/>
    <w:multiLevelType w:val="hybridMultilevel"/>
    <w:tmpl w:val="218C5F44"/>
    <w:lvl w:ilvl="0" w:tplc="1D1C372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3D6C45"/>
    <w:multiLevelType w:val="hybridMultilevel"/>
    <w:tmpl w:val="25D822D8"/>
    <w:lvl w:ilvl="0" w:tplc="D662162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1065ED"/>
    <w:multiLevelType w:val="hybridMultilevel"/>
    <w:tmpl w:val="895E71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BE6A5D"/>
    <w:multiLevelType w:val="hybridMultilevel"/>
    <w:tmpl w:val="D5E40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0183F"/>
    <w:multiLevelType w:val="hybridMultilevel"/>
    <w:tmpl w:val="DEA2810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95245C"/>
    <w:multiLevelType w:val="hybridMultilevel"/>
    <w:tmpl w:val="5F92E336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E24F6"/>
    <w:multiLevelType w:val="hybridMultilevel"/>
    <w:tmpl w:val="5D1ECD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87B7C"/>
    <w:multiLevelType w:val="hybridMultilevel"/>
    <w:tmpl w:val="3EC80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2149C"/>
    <w:multiLevelType w:val="multilevel"/>
    <w:tmpl w:val="9576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32361D"/>
    <w:multiLevelType w:val="hybridMultilevel"/>
    <w:tmpl w:val="E3C49C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51AD1"/>
    <w:multiLevelType w:val="hybridMultilevel"/>
    <w:tmpl w:val="98A224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740FC"/>
    <w:multiLevelType w:val="hybridMultilevel"/>
    <w:tmpl w:val="F41456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196F96"/>
    <w:multiLevelType w:val="hybridMultilevel"/>
    <w:tmpl w:val="6DEC6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205EC"/>
    <w:multiLevelType w:val="hybridMultilevel"/>
    <w:tmpl w:val="AD7CE3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062B6"/>
    <w:multiLevelType w:val="hybridMultilevel"/>
    <w:tmpl w:val="4F4E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80A3C"/>
    <w:multiLevelType w:val="hybridMultilevel"/>
    <w:tmpl w:val="6A9C3EFA"/>
    <w:lvl w:ilvl="0" w:tplc="56AEBAF8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2F0EC1"/>
    <w:multiLevelType w:val="hybridMultilevel"/>
    <w:tmpl w:val="E7C627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B0A2D"/>
    <w:multiLevelType w:val="hybridMultilevel"/>
    <w:tmpl w:val="10AE2CCC"/>
    <w:lvl w:ilvl="0" w:tplc="13D8CD32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C530FE"/>
    <w:multiLevelType w:val="hybridMultilevel"/>
    <w:tmpl w:val="58AE8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319B2"/>
    <w:multiLevelType w:val="hybridMultilevel"/>
    <w:tmpl w:val="D9809C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42221"/>
    <w:multiLevelType w:val="hybridMultilevel"/>
    <w:tmpl w:val="ED14B8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851E0"/>
    <w:multiLevelType w:val="hybridMultilevel"/>
    <w:tmpl w:val="F3AA5D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724F1"/>
    <w:multiLevelType w:val="hybridMultilevel"/>
    <w:tmpl w:val="AD52A7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61899"/>
    <w:multiLevelType w:val="hybridMultilevel"/>
    <w:tmpl w:val="AAFAC5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33658"/>
    <w:multiLevelType w:val="hybridMultilevel"/>
    <w:tmpl w:val="6AF488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981551"/>
    <w:multiLevelType w:val="hybridMultilevel"/>
    <w:tmpl w:val="9D1A8B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F08B5"/>
    <w:multiLevelType w:val="hybridMultilevel"/>
    <w:tmpl w:val="F2960ECA"/>
    <w:lvl w:ilvl="0" w:tplc="2C02A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1"/>
  </w:num>
  <w:num w:numId="3">
    <w:abstractNumId w:val="14"/>
  </w:num>
  <w:num w:numId="4">
    <w:abstractNumId w:val="27"/>
  </w:num>
  <w:num w:numId="5">
    <w:abstractNumId w:val="26"/>
  </w:num>
  <w:num w:numId="6">
    <w:abstractNumId w:val="9"/>
  </w:num>
  <w:num w:numId="7">
    <w:abstractNumId w:val="8"/>
  </w:num>
  <w:num w:numId="8">
    <w:abstractNumId w:val="11"/>
  </w:num>
  <w:num w:numId="9">
    <w:abstractNumId w:val="15"/>
  </w:num>
  <w:num w:numId="10">
    <w:abstractNumId w:val="24"/>
  </w:num>
  <w:num w:numId="11">
    <w:abstractNumId w:val="20"/>
  </w:num>
  <w:num w:numId="12">
    <w:abstractNumId w:val="12"/>
  </w:num>
  <w:num w:numId="13">
    <w:abstractNumId w:val="23"/>
  </w:num>
  <w:num w:numId="14">
    <w:abstractNumId w:val="22"/>
  </w:num>
  <w:num w:numId="15">
    <w:abstractNumId w:val="18"/>
  </w:num>
  <w:num w:numId="16">
    <w:abstractNumId w:val="1"/>
  </w:num>
  <w:num w:numId="17">
    <w:abstractNumId w:val="13"/>
  </w:num>
  <w:num w:numId="18">
    <w:abstractNumId w:val="28"/>
  </w:num>
  <w:num w:numId="19">
    <w:abstractNumId w:val="19"/>
  </w:num>
  <w:num w:numId="20">
    <w:abstractNumId w:val="2"/>
  </w:num>
  <w:num w:numId="21">
    <w:abstractNumId w:val="17"/>
  </w:num>
  <w:num w:numId="22">
    <w:abstractNumId w:val="3"/>
  </w:num>
  <w:num w:numId="23">
    <w:abstractNumId w:val="0"/>
  </w:num>
  <w:num w:numId="24">
    <w:abstractNumId w:val="6"/>
  </w:num>
  <w:num w:numId="25">
    <w:abstractNumId w:val="4"/>
  </w:num>
  <w:num w:numId="26">
    <w:abstractNumId w:val="7"/>
  </w:num>
  <w:num w:numId="27">
    <w:abstractNumId w:val="25"/>
  </w:num>
  <w:num w:numId="28">
    <w:abstractNumId w:val="1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DC"/>
    <w:rsid w:val="00000FF6"/>
    <w:rsid w:val="00021410"/>
    <w:rsid w:val="00051AC2"/>
    <w:rsid w:val="000D44F3"/>
    <w:rsid w:val="000E6F42"/>
    <w:rsid w:val="000F7D4C"/>
    <w:rsid w:val="00116577"/>
    <w:rsid w:val="00125C43"/>
    <w:rsid w:val="00152357"/>
    <w:rsid w:val="00153182"/>
    <w:rsid w:val="00166EC1"/>
    <w:rsid w:val="00180D94"/>
    <w:rsid w:val="001E67BD"/>
    <w:rsid w:val="002329D2"/>
    <w:rsid w:val="002B75C4"/>
    <w:rsid w:val="002E02CE"/>
    <w:rsid w:val="00380FE5"/>
    <w:rsid w:val="004A1492"/>
    <w:rsid w:val="00510ABD"/>
    <w:rsid w:val="00540462"/>
    <w:rsid w:val="005E033B"/>
    <w:rsid w:val="005E7A47"/>
    <w:rsid w:val="006641AB"/>
    <w:rsid w:val="00665C26"/>
    <w:rsid w:val="006A1009"/>
    <w:rsid w:val="006F1475"/>
    <w:rsid w:val="00703249"/>
    <w:rsid w:val="0077509E"/>
    <w:rsid w:val="008102C4"/>
    <w:rsid w:val="008265D3"/>
    <w:rsid w:val="00846269"/>
    <w:rsid w:val="00881A73"/>
    <w:rsid w:val="008D0FF5"/>
    <w:rsid w:val="00910AC2"/>
    <w:rsid w:val="0091409A"/>
    <w:rsid w:val="0095013D"/>
    <w:rsid w:val="00997C85"/>
    <w:rsid w:val="009E17CF"/>
    <w:rsid w:val="009E43A8"/>
    <w:rsid w:val="009E7674"/>
    <w:rsid w:val="009F0543"/>
    <w:rsid w:val="00A611E4"/>
    <w:rsid w:val="00A77ADC"/>
    <w:rsid w:val="00B61EC5"/>
    <w:rsid w:val="00BB4915"/>
    <w:rsid w:val="00BD772D"/>
    <w:rsid w:val="00BE60BC"/>
    <w:rsid w:val="00C57408"/>
    <w:rsid w:val="00CB2B3D"/>
    <w:rsid w:val="00CC7AB2"/>
    <w:rsid w:val="00D37E93"/>
    <w:rsid w:val="00D63625"/>
    <w:rsid w:val="00D963D8"/>
    <w:rsid w:val="00DB37C8"/>
    <w:rsid w:val="00E2022E"/>
    <w:rsid w:val="00E2191D"/>
    <w:rsid w:val="00E5520A"/>
    <w:rsid w:val="00E9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897EC"/>
  <w15:chartTrackingRefBased/>
  <w15:docId w15:val="{0E02FC58-0546-2E40-B099-71507B84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6EC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BE60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7C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4A14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02C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E6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4626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E60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931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13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931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13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25C43"/>
  </w:style>
  <w:style w:type="character" w:customStyle="1" w:styleId="apple-converted-space">
    <w:name w:val="apple-converted-space"/>
    <w:basedOn w:val="DefaultParagraphFont"/>
    <w:rsid w:val="00BD772D"/>
  </w:style>
  <w:style w:type="paragraph" w:styleId="BalloonText">
    <w:name w:val="Balloon Text"/>
    <w:basedOn w:val="Normal"/>
    <w:link w:val="BalloonTextChar"/>
    <w:uiPriority w:val="99"/>
    <w:semiHidden/>
    <w:unhideWhenUsed/>
    <w:rsid w:val="009E43A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3A8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XiUDkA" TargetMode="External"/><Relationship Id="rId13" Type="http://schemas.openxmlformats.org/officeDocument/2006/relationships/hyperlink" Target="https://www.straitstimes.com/singapore/education/nus-students-volunteer-as-translators-for-foreign-workers?xtor=CS3-18&amp;utm_source=STiPhone&amp;utm_medium=share&amp;utm_term=2020-05-18%207%3A05%3A31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bit.ly/3cddJN2" TargetMode="External"/><Relationship Id="rId12" Type="http://schemas.openxmlformats.org/officeDocument/2006/relationships/hyperlink" Target="https://www.straitstimes.com/singapore/migrant-workers-recovering-at-nus-can-take-classe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straitstimes.com/singapore/education/nus-students-volunteer-as-translators-for-foreign-workers?xtor=CS3-18&amp;utm_source=STiPhone&amp;utm_medium=share&amp;utm_term=2020-05-18%207%3A05%3A3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odayonline.com/8days/seeanddo/thingstodo/how-you-can-help-migrant-workers-singapore-during-covid-19-crisi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traitstimes.com/singapore/migrant-workers-recovering-at-nus-can-take-classes" TargetMode="External"/><Relationship Id="rId10" Type="http://schemas.openxmlformats.org/officeDocument/2006/relationships/hyperlink" Target="https://bit.ly/2XiUDk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t.ly/3cddJN2" TargetMode="External"/><Relationship Id="rId14" Type="http://schemas.openxmlformats.org/officeDocument/2006/relationships/hyperlink" Target="https://www.todayonline.com/8days/seeanddo/thingstodo/how-you-can-help-migrant-workers-singapore-during-covid-19-cri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Zehara Khan Sahib</dc:creator>
  <cp:keywords/>
  <dc:description/>
  <cp:lastModifiedBy>Zehara Khan Sahib</cp:lastModifiedBy>
  <cp:revision>3</cp:revision>
  <dcterms:created xsi:type="dcterms:W3CDTF">2020-06-01T06:40:00Z</dcterms:created>
  <dcterms:modified xsi:type="dcterms:W3CDTF">2020-06-01T06:41:00Z</dcterms:modified>
</cp:coreProperties>
</file>